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371BEF" w:rsidRDefault="004E5C57" w:rsidP="00870A1B">
      <w:pPr>
        <w:pStyle w:val="Title"/>
      </w:pPr>
      <w:bookmarkStart w:id="0" w:name="_GoBack"/>
      <w:bookmarkEnd w:id="0"/>
      <w:r>
        <w:rPr>
          <w:noProof/>
          <w:lang w:eastAsia="en-GB"/>
        </w:rPr>
        <w:pict>
          <v:shapetype id="_x0000_t202" coordsize="21600,21600" o:spt="202" path="m,l,21600r21600,l21600,xe">
            <v:stroke joinstyle="miter"/>
            <v:path gradientshapeok="t" o:connecttype="rect"/>
          </v:shapetype>
          <v:shape id="_x0000_s1135" type="#_x0000_t202" style="position:absolute;left:0;text-align:left;margin-left:84pt;margin-top:39.1pt;width:314.75pt;height:291.35pt;z-index:251654656" filled="f" fillcolor="#0c9" stroked="f">
            <v:textbox style="mso-next-textbox:#_x0000_s1135">
              <w:txbxContent>
                <w:p w:rsidR="0095501F" w:rsidRPr="00380C7B" w:rsidRDefault="0095501F" w:rsidP="00460028">
                  <w:pPr>
                    <w:autoSpaceDE w:val="0"/>
                    <w:autoSpaceDN w:val="0"/>
                    <w:adjustRightInd w:val="0"/>
                    <w:jc w:val="center"/>
                    <w:rPr>
                      <w:rFonts w:cs="Arial"/>
                      <w:b/>
                      <w:bCs/>
                      <w:color w:val="000000"/>
                      <w:sz w:val="36"/>
                      <w:szCs w:val="36"/>
                      <w:highlight w:val="yellow"/>
                    </w:rPr>
                  </w:pPr>
                  <w:proofErr w:type="gramStart"/>
                  <w:r>
                    <w:rPr>
                      <w:rFonts w:cs="Arial"/>
                      <w:b/>
                      <w:bCs/>
                      <w:color w:val="000000"/>
                      <w:sz w:val="36"/>
                      <w:szCs w:val="36"/>
                    </w:rPr>
                    <w:t>IALA Guideline No.</w:t>
                  </w:r>
                  <w:proofErr w:type="gramEnd"/>
                  <w:r>
                    <w:rPr>
                      <w:rFonts w:cs="Arial"/>
                      <w:b/>
                      <w:bCs/>
                      <w:color w:val="000000"/>
                      <w:sz w:val="36"/>
                      <w:szCs w:val="36"/>
                    </w:rPr>
                    <w:t xml:space="preserve"> </w:t>
                  </w:r>
                  <w:r w:rsidRPr="00380C7B">
                    <w:rPr>
                      <w:rFonts w:cs="Arial"/>
                      <w:b/>
                      <w:bCs/>
                      <w:color w:val="000000"/>
                      <w:sz w:val="36"/>
                      <w:szCs w:val="36"/>
                      <w:highlight w:val="yellow"/>
                    </w:rPr>
                    <w:t>####</w:t>
                  </w:r>
                </w:p>
                <w:p w:rsidR="0095501F" w:rsidRPr="00380C7B" w:rsidRDefault="0095501F" w:rsidP="00460028">
                  <w:pPr>
                    <w:autoSpaceDE w:val="0"/>
                    <w:autoSpaceDN w:val="0"/>
                    <w:adjustRightInd w:val="0"/>
                    <w:jc w:val="center"/>
                    <w:rPr>
                      <w:rFonts w:cs="Arial"/>
                      <w:b/>
                      <w:bCs/>
                      <w:color w:val="000000"/>
                      <w:sz w:val="36"/>
                      <w:szCs w:val="36"/>
                      <w:highlight w:val="yellow"/>
                    </w:rPr>
                  </w:pPr>
                </w:p>
                <w:p w:rsidR="0095501F" w:rsidRPr="00380C7B" w:rsidRDefault="0095501F"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On</w:t>
                  </w:r>
                </w:p>
                <w:p w:rsidR="0095501F" w:rsidRPr="00380C7B" w:rsidRDefault="0095501F" w:rsidP="00460028">
                  <w:pPr>
                    <w:autoSpaceDE w:val="0"/>
                    <w:autoSpaceDN w:val="0"/>
                    <w:adjustRightInd w:val="0"/>
                    <w:jc w:val="center"/>
                    <w:rPr>
                      <w:rFonts w:cs="Arial"/>
                      <w:b/>
                      <w:bCs/>
                      <w:color w:val="000000"/>
                      <w:sz w:val="36"/>
                      <w:szCs w:val="36"/>
                      <w:highlight w:val="yellow"/>
                    </w:rPr>
                  </w:pPr>
                </w:p>
                <w:p w:rsidR="0095501F" w:rsidRDefault="0095501F" w:rsidP="004560AA">
                  <w:pPr>
                    <w:autoSpaceDE w:val="0"/>
                    <w:autoSpaceDN w:val="0"/>
                    <w:adjustRightInd w:val="0"/>
                    <w:jc w:val="center"/>
                    <w:rPr>
                      <w:rFonts w:cs="Arial"/>
                      <w:b/>
                      <w:bCs/>
                      <w:color w:val="000000"/>
                      <w:spacing w:val="-10"/>
                      <w:w w:val="105"/>
                      <w:sz w:val="36"/>
                      <w:szCs w:val="36"/>
                    </w:rPr>
                  </w:pPr>
                  <w:r w:rsidRPr="00D76E20">
                    <w:rPr>
                      <w:rFonts w:cs="Arial"/>
                      <w:b/>
                      <w:bCs/>
                      <w:color w:val="000000"/>
                      <w:spacing w:val="-10"/>
                      <w:w w:val="105"/>
                      <w:sz w:val="36"/>
                      <w:szCs w:val="36"/>
                    </w:rPr>
                    <w:t xml:space="preserve">Provision of </w:t>
                  </w:r>
                </w:p>
                <w:p w:rsidR="0095501F" w:rsidRDefault="0095501F" w:rsidP="004560AA">
                  <w:pPr>
                    <w:autoSpaceDE w:val="0"/>
                    <w:autoSpaceDN w:val="0"/>
                    <w:adjustRightInd w:val="0"/>
                    <w:jc w:val="center"/>
                    <w:rPr>
                      <w:rFonts w:cs="Arial"/>
                      <w:b/>
                      <w:bCs/>
                      <w:color w:val="000000"/>
                      <w:spacing w:val="-10"/>
                      <w:w w:val="105"/>
                      <w:sz w:val="36"/>
                      <w:szCs w:val="36"/>
                    </w:rPr>
                  </w:pPr>
                  <w:r>
                    <w:rPr>
                      <w:rFonts w:cs="Arial"/>
                      <w:b/>
                      <w:bCs/>
                      <w:color w:val="000000"/>
                      <w:spacing w:val="-10"/>
                      <w:w w:val="105"/>
                      <w:sz w:val="36"/>
                      <w:szCs w:val="36"/>
                    </w:rPr>
                    <w:t>Information Service,</w:t>
                  </w:r>
                </w:p>
                <w:p w:rsidR="0095501F" w:rsidRPr="00D76E20" w:rsidRDefault="0095501F" w:rsidP="004560AA">
                  <w:pPr>
                    <w:autoSpaceDE w:val="0"/>
                    <w:autoSpaceDN w:val="0"/>
                    <w:adjustRightInd w:val="0"/>
                    <w:jc w:val="center"/>
                    <w:rPr>
                      <w:rFonts w:cs="Arial"/>
                      <w:b/>
                      <w:bCs/>
                      <w:color w:val="000000"/>
                      <w:sz w:val="36"/>
                      <w:szCs w:val="36"/>
                      <w:highlight w:val="yellow"/>
                    </w:rPr>
                  </w:pPr>
                  <w:r>
                    <w:rPr>
                      <w:rFonts w:cs="Arial"/>
                      <w:b/>
                      <w:bCs/>
                      <w:color w:val="000000"/>
                      <w:spacing w:val="-10"/>
                      <w:w w:val="105"/>
                      <w:sz w:val="36"/>
                      <w:szCs w:val="36"/>
                    </w:rPr>
                    <w:t>Navigational Assistance Se</w:t>
                  </w:r>
                  <w:r w:rsidR="00B201CC">
                    <w:rPr>
                      <w:rFonts w:cs="Arial"/>
                      <w:b/>
                      <w:bCs/>
                      <w:color w:val="000000"/>
                      <w:spacing w:val="-10"/>
                      <w:w w:val="105"/>
                      <w:sz w:val="36"/>
                      <w:szCs w:val="36"/>
                    </w:rPr>
                    <w:t>rvice and Traffic Organisation</w:t>
                  </w:r>
                  <w:r>
                    <w:rPr>
                      <w:rFonts w:cs="Arial"/>
                      <w:b/>
                      <w:bCs/>
                      <w:color w:val="000000"/>
                      <w:spacing w:val="-10"/>
                      <w:w w:val="105"/>
                      <w:sz w:val="36"/>
                      <w:szCs w:val="36"/>
                    </w:rPr>
                    <w:t xml:space="preserve"> Service</w:t>
                  </w:r>
                </w:p>
                <w:p w:rsidR="0095501F" w:rsidRPr="00D76E20" w:rsidRDefault="0095501F" w:rsidP="004560AA">
                  <w:pPr>
                    <w:autoSpaceDE w:val="0"/>
                    <w:autoSpaceDN w:val="0"/>
                    <w:adjustRightInd w:val="0"/>
                    <w:jc w:val="center"/>
                    <w:rPr>
                      <w:rFonts w:cs="Arial"/>
                      <w:b/>
                      <w:bCs/>
                      <w:color w:val="000000"/>
                      <w:sz w:val="36"/>
                      <w:szCs w:val="36"/>
                      <w:highlight w:val="yellow"/>
                    </w:rPr>
                  </w:pPr>
                </w:p>
                <w:p w:rsidR="0095501F" w:rsidRPr="00651979" w:rsidRDefault="0095501F" w:rsidP="004560AA">
                  <w:pPr>
                    <w:autoSpaceDE w:val="0"/>
                    <w:autoSpaceDN w:val="0"/>
                    <w:adjustRightInd w:val="0"/>
                    <w:jc w:val="center"/>
                    <w:rPr>
                      <w:rFonts w:cs="Arial"/>
                      <w:b/>
                      <w:bCs/>
                      <w:color w:val="000000"/>
                      <w:sz w:val="36"/>
                      <w:szCs w:val="36"/>
                    </w:rPr>
                  </w:pPr>
                  <w:r w:rsidRPr="00651979">
                    <w:rPr>
                      <w:rFonts w:cs="Arial"/>
                      <w:b/>
                      <w:bCs/>
                      <w:color w:val="000000"/>
                      <w:sz w:val="36"/>
                      <w:szCs w:val="36"/>
                    </w:rPr>
                    <w:t>Edition 1</w:t>
                  </w:r>
                </w:p>
                <w:p w:rsidR="0095501F" w:rsidRPr="00651979" w:rsidRDefault="0095501F" w:rsidP="004560AA">
                  <w:pPr>
                    <w:autoSpaceDE w:val="0"/>
                    <w:autoSpaceDN w:val="0"/>
                    <w:adjustRightInd w:val="0"/>
                    <w:jc w:val="center"/>
                    <w:rPr>
                      <w:rFonts w:cs="Arial"/>
                      <w:b/>
                      <w:bCs/>
                      <w:color w:val="000000"/>
                      <w:sz w:val="36"/>
                      <w:szCs w:val="36"/>
                    </w:rPr>
                  </w:pPr>
                </w:p>
                <w:p w:rsidR="0095501F" w:rsidRPr="00380C7B" w:rsidRDefault="0095501F"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95501F" w:rsidRDefault="0095501F" w:rsidP="00460028">
                  <w:pPr>
                    <w:autoSpaceDE w:val="0"/>
                    <w:autoSpaceDN w:val="0"/>
                    <w:adjustRightInd w:val="0"/>
                    <w:jc w:val="center"/>
                    <w:rPr>
                      <w:rFonts w:cs="Arial"/>
                      <w:b/>
                      <w:bCs/>
                      <w:color w:val="000000"/>
                    </w:rPr>
                  </w:pPr>
                  <w:r w:rsidRPr="00380C7B">
                    <w:rPr>
                      <w:rFonts w:cs="Arial"/>
                      <w:b/>
                      <w:bCs/>
                      <w:color w:val="000000"/>
                      <w:highlight w:val="yellow"/>
                    </w:rPr>
                    <w:t>[Previous Edition; Date issued]</w:t>
                  </w:r>
                </w:p>
              </w:txbxContent>
            </v:textbox>
          </v:shape>
        </w:pict>
      </w:r>
      <w:r>
        <w:rPr>
          <w:noProof/>
          <w:lang w:eastAsia="en-GB"/>
        </w:rPr>
        <w:pict>
          <v:shape id="_x0000_s1138" type="#_x0000_t202" style="position:absolute;left:0;text-align:left;margin-left:-197.75pt;margin-top:445.9pt;width:432.3pt;height:30.1pt;rotation:-90;z-index:251657728" filled="f" fillcolor="#0c9" stroked="f">
            <v:textbox style="layout-flow:vertical;mso-layout-flow-alt:bottom-to-top;mso-next-textbox:#_x0000_s1138">
              <w:txbxContent>
                <w:p w:rsidR="0095501F" w:rsidRDefault="0095501F"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w:r>
      <w:r>
        <w:rPr>
          <w:noProof/>
          <w:lang w:eastAsia="en-GB"/>
        </w:rPr>
        <w:pict>
          <v:line id="_x0000_s1140" style="position:absolute;left:0;text-align:left;flip:y;z-index:251659776;v-text-anchor:middle" from="40.45pt,12.4pt" to="40.45pt,677.1pt"/>
        </w:pict>
      </w:r>
      <w:r>
        <w:rPr>
          <w:noProof/>
          <w:lang w:eastAsia="en-GB"/>
        </w:rPr>
        <w:pict>
          <v:line id="_x0000_s1141" style="position:absolute;left:0;text-align:left;z-index:251660800;v-text-anchor:middle" from="0,12.4pt" to="0,677.1pt"/>
        </w:pict>
      </w:r>
      <w:r>
        <w:rPr>
          <w:noProof/>
          <w:lang w:eastAsia="en-GB"/>
        </w:rPr>
        <w:pict>
          <v:shape id="_x0000_s1139" type="#_x0000_t202" style="position:absolute;left:0;text-align:left;margin-left:-90.1pt;margin-top:122.15pt;width:224pt;height:37.1pt;rotation:-90;z-index:251658752" filled="f" fillcolor="#0c9" stroked="f">
            <v:textbox style="layout-flow:vertical;mso-layout-flow-alt:bottom-to-top;mso-next-textbox:#_x0000_s1139">
              <w:txbxContent>
                <w:p w:rsidR="0095501F" w:rsidRDefault="0095501F"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eastAsia="en-GB"/>
        </w:rPr>
        <w:pict>
          <v:shape id="_x0000_s1142" type="#_x0000_t202" style="position:absolute;left:0;text-align:left;margin-left:67.35pt;margin-top:585.35pt;width:361.25pt;height:69.6pt;z-index:251656704" filled="f" fillcolor="#0c9" stroked="f">
            <v:textbox style="mso-next-textbox:#_x0000_s1142">
              <w:txbxContent>
                <w:p w:rsidR="0095501F" w:rsidRPr="00460028" w:rsidRDefault="0095501F" w:rsidP="00460028">
                  <w:pPr>
                    <w:autoSpaceDE w:val="0"/>
                    <w:autoSpaceDN w:val="0"/>
                    <w:adjustRightInd w:val="0"/>
                    <w:jc w:val="center"/>
                    <w:rPr>
                      <w:rFonts w:cs="Arial"/>
                      <w:color w:val="000000"/>
                      <w:sz w:val="20"/>
                      <w:szCs w:val="18"/>
                      <w:lang w:val="fr-FR"/>
                    </w:rPr>
                  </w:pPr>
                  <w:r>
                    <w:rPr>
                      <w:rFonts w:cs="Arial"/>
                      <w:color w:val="000000"/>
                      <w:sz w:val="20"/>
                      <w:szCs w:val="18"/>
                      <w:lang w:val="fr-FR"/>
                    </w:rPr>
                    <w:t>20ter, rue Schnapper</w:t>
                  </w:r>
                </w:p>
                <w:p w:rsidR="0095501F" w:rsidRDefault="0095501F"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95501F" w:rsidRDefault="0095501F"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95501F" w:rsidRDefault="0095501F"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2F7535">
        <w:rPr>
          <w:b w:val="0"/>
          <w:bCs w:val="0"/>
          <w:noProof/>
          <w:lang w:eastAsia="en-GB"/>
        </w:rPr>
        <w:drawing>
          <wp:anchor distT="0" distB="0" distL="114300" distR="114300" simplePos="0" relativeHeight="251655680" behindDoc="0" locked="0" layoutInCell="1" allowOverlap="1" wp14:anchorId="03771CB4" wp14:editId="0B94DC77">
            <wp:simplePos x="0" y="0"/>
            <wp:positionH relativeFrom="column">
              <wp:posOffset>2514600</wp:posOffset>
            </wp:positionH>
            <wp:positionV relativeFrom="paragraph">
              <wp:posOffset>4611370</wp:posOffset>
            </wp:positionV>
            <wp:extent cx="898525" cy="1236980"/>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1" cstate="print"/>
                    <a:srcRect/>
                    <a:stretch>
                      <a:fillRect/>
                    </a:stretch>
                  </pic:blipFill>
                  <pic:spPr bwMode="auto">
                    <a:xfrm>
                      <a:off x="0" y="0"/>
                      <a:ext cx="898525" cy="1236980"/>
                    </a:xfrm>
                    <a:prstGeom prst="rect">
                      <a:avLst/>
                    </a:prstGeom>
                    <a:noFill/>
                  </pic:spPr>
                </pic:pic>
              </a:graphicData>
            </a:graphic>
          </wp:anchor>
        </w:drawing>
      </w:r>
      <w:r w:rsidR="00460028" w:rsidRPr="00371BEF">
        <w:br w:type="page"/>
      </w:r>
      <w:bookmarkStart w:id="1" w:name="_Toc272359634"/>
      <w:r w:rsidR="009A2C02" w:rsidRPr="00371BEF">
        <w:lastRenderedPageBreak/>
        <w:t>Document Revisions</w:t>
      </w:r>
      <w:bookmarkEnd w:id="1"/>
      <w:r w:rsidR="00986D5A">
        <w:t xml:space="preserve"> </w:t>
      </w:r>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Default="00857962" w:rsidP="00371BEF">
      <w:pPr>
        <w:pStyle w:val="Title"/>
      </w:pPr>
      <w:r w:rsidRPr="00371BEF">
        <w:br w:type="page"/>
      </w:r>
      <w:bookmarkStart w:id="2" w:name="_Toc272359635"/>
      <w:r w:rsidR="00371BEF" w:rsidRPr="00371BEF">
        <w:lastRenderedPageBreak/>
        <w:t>Table of Contents</w:t>
      </w:r>
      <w:bookmarkEnd w:id="2"/>
      <w:r w:rsidR="00986D5A">
        <w:t xml:space="preserve"> </w:t>
      </w:r>
    </w:p>
    <w:sdt>
      <w:sdtPr>
        <w:rPr>
          <w:rFonts w:ascii="Arial" w:eastAsia="Times New Roman" w:hAnsi="Arial" w:cs="Times New Roman"/>
          <w:b w:val="0"/>
          <w:bCs w:val="0"/>
          <w:color w:val="auto"/>
          <w:sz w:val="22"/>
          <w:szCs w:val="24"/>
          <w:lang w:val="en-GB"/>
        </w:rPr>
        <w:id w:val="216009219"/>
        <w:docPartObj>
          <w:docPartGallery w:val="Table of Contents"/>
          <w:docPartUnique/>
        </w:docPartObj>
      </w:sdtPr>
      <w:sdtEndPr/>
      <w:sdtContent>
        <w:p w:rsidR="00FB3C2B" w:rsidRDefault="00FB3C2B">
          <w:pPr>
            <w:pStyle w:val="TOCHeading"/>
          </w:pPr>
        </w:p>
        <w:p w:rsidR="00F81F16" w:rsidRDefault="003B56E5">
          <w:pPr>
            <w:pStyle w:val="TOC1"/>
            <w:rPr>
              <w:rFonts w:asciiTheme="minorHAnsi" w:eastAsiaTheme="minorEastAsia" w:hAnsiTheme="minorHAnsi" w:cstheme="minorBidi"/>
              <w:b w:val="0"/>
              <w:bCs w:val="0"/>
              <w:caps w:val="0"/>
              <w:noProof/>
              <w:szCs w:val="22"/>
              <w:lang w:val="sv-SE" w:eastAsia="sv-SE"/>
            </w:rPr>
          </w:pPr>
          <w:r>
            <w:rPr>
              <w:lang w:val="sv-SE"/>
            </w:rPr>
            <w:fldChar w:fldCharType="begin"/>
          </w:r>
          <w:r w:rsidR="00FB3C2B">
            <w:rPr>
              <w:lang w:val="sv-SE"/>
            </w:rPr>
            <w:instrText xml:space="preserve"> TOC \o "1-3" \h \z \u </w:instrText>
          </w:r>
          <w:r>
            <w:rPr>
              <w:lang w:val="sv-SE"/>
            </w:rPr>
            <w:fldChar w:fldCharType="separate"/>
          </w:r>
          <w:hyperlink w:anchor="_Toc272359634" w:history="1">
            <w:r w:rsidR="00F81F16" w:rsidRPr="00A3285F">
              <w:rPr>
                <w:rStyle w:val="Hyperlink"/>
                <w:noProof/>
              </w:rPr>
              <w:t>Document Revisions</w:t>
            </w:r>
            <w:r w:rsidR="00F81F16">
              <w:rPr>
                <w:noProof/>
                <w:webHidden/>
              </w:rPr>
              <w:tab/>
            </w:r>
            <w:r>
              <w:rPr>
                <w:noProof/>
                <w:webHidden/>
              </w:rPr>
              <w:fldChar w:fldCharType="begin"/>
            </w:r>
            <w:r w:rsidR="00F81F16">
              <w:rPr>
                <w:noProof/>
                <w:webHidden/>
              </w:rPr>
              <w:instrText xml:space="preserve"> PAGEREF _Toc272359634 \h </w:instrText>
            </w:r>
            <w:r>
              <w:rPr>
                <w:noProof/>
                <w:webHidden/>
              </w:rPr>
            </w:r>
            <w:r>
              <w:rPr>
                <w:noProof/>
                <w:webHidden/>
              </w:rPr>
              <w:fldChar w:fldCharType="separate"/>
            </w:r>
            <w:r w:rsidR="00F81F16">
              <w:rPr>
                <w:noProof/>
                <w:webHidden/>
              </w:rPr>
              <w:t>2</w:t>
            </w:r>
            <w:r>
              <w:rPr>
                <w:noProof/>
                <w:webHidden/>
              </w:rPr>
              <w:fldChar w:fldCharType="end"/>
            </w:r>
          </w:hyperlink>
        </w:p>
        <w:p w:rsidR="00F81F16" w:rsidRDefault="004E5C57">
          <w:pPr>
            <w:pStyle w:val="TOC1"/>
            <w:rPr>
              <w:rFonts w:asciiTheme="minorHAnsi" w:eastAsiaTheme="minorEastAsia" w:hAnsiTheme="minorHAnsi" w:cstheme="minorBidi"/>
              <w:b w:val="0"/>
              <w:bCs w:val="0"/>
              <w:caps w:val="0"/>
              <w:noProof/>
              <w:szCs w:val="22"/>
              <w:lang w:val="sv-SE" w:eastAsia="sv-SE"/>
            </w:rPr>
          </w:pPr>
          <w:hyperlink w:anchor="_Toc272359635" w:history="1">
            <w:r w:rsidR="00F81F16" w:rsidRPr="00A3285F">
              <w:rPr>
                <w:rStyle w:val="Hyperlink"/>
                <w:noProof/>
              </w:rPr>
              <w:t>Table of Contents</w:t>
            </w:r>
            <w:r w:rsidR="00F81F16">
              <w:rPr>
                <w:noProof/>
                <w:webHidden/>
              </w:rPr>
              <w:tab/>
            </w:r>
            <w:r w:rsidR="003B56E5">
              <w:rPr>
                <w:noProof/>
                <w:webHidden/>
              </w:rPr>
              <w:fldChar w:fldCharType="begin"/>
            </w:r>
            <w:r w:rsidR="00F81F16">
              <w:rPr>
                <w:noProof/>
                <w:webHidden/>
              </w:rPr>
              <w:instrText xml:space="preserve"> PAGEREF _Toc272359635 \h </w:instrText>
            </w:r>
            <w:r w:rsidR="003B56E5">
              <w:rPr>
                <w:noProof/>
                <w:webHidden/>
              </w:rPr>
            </w:r>
            <w:r w:rsidR="003B56E5">
              <w:rPr>
                <w:noProof/>
                <w:webHidden/>
              </w:rPr>
              <w:fldChar w:fldCharType="separate"/>
            </w:r>
            <w:r w:rsidR="00F81F16">
              <w:rPr>
                <w:noProof/>
                <w:webHidden/>
              </w:rPr>
              <w:t>3</w:t>
            </w:r>
            <w:r w:rsidR="003B56E5">
              <w:rPr>
                <w:noProof/>
                <w:webHidden/>
              </w:rPr>
              <w:fldChar w:fldCharType="end"/>
            </w:r>
          </w:hyperlink>
        </w:p>
        <w:p w:rsidR="00F81F16" w:rsidRDefault="004E5C57">
          <w:pPr>
            <w:pStyle w:val="TOC1"/>
            <w:rPr>
              <w:rFonts w:asciiTheme="minorHAnsi" w:eastAsiaTheme="minorEastAsia" w:hAnsiTheme="minorHAnsi" w:cstheme="minorBidi"/>
              <w:b w:val="0"/>
              <w:bCs w:val="0"/>
              <w:caps w:val="0"/>
              <w:noProof/>
              <w:szCs w:val="22"/>
              <w:lang w:val="sv-SE" w:eastAsia="sv-SE"/>
            </w:rPr>
          </w:pPr>
          <w:hyperlink w:anchor="_Toc272359636" w:history="1">
            <w:r w:rsidR="00F81F16" w:rsidRPr="00A3285F">
              <w:rPr>
                <w:rStyle w:val="Hyperlink"/>
                <w:noProof/>
              </w:rPr>
              <w:t>Index of Tables</w:t>
            </w:r>
            <w:r w:rsidR="00F81F16">
              <w:rPr>
                <w:noProof/>
                <w:webHidden/>
              </w:rPr>
              <w:tab/>
            </w:r>
            <w:r w:rsidR="003B56E5">
              <w:rPr>
                <w:noProof/>
                <w:webHidden/>
              </w:rPr>
              <w:fldChar w:fldCharType="begin"/>
            </w:r>
            <w:r w:rsidR="00F81F16">
              <w:rPr>
                <w:noProof/>
                <w:webHidden/>
              </w:rPr>
              <w:instrText xml:space="preserve"> PAGEREF _Toc272359636 \h </w:instrText>
            </w:r>
            <w:r w:rsidR="003B56E5">
              <w:rPr>
                <w:noProof/>
                <w:webHidden/>
              </w:rPr>
            </w:r>
            <w:r w:rsidR="003B56E5">
              <w:rPr>
                <w:noProof/>
                <w:webHidden/>
              </w:rPr>
              <w:fldChar w:fldCharType="separate"/>
            </w:r>
            <w:r w:rsidR="00F81F16">
              <w:rPr>
                <w:noProof/>
                <w:webHidden/>
              </w:rPr>
              <w:t>4</w:t>
            </w:r>
            <w:r w:rsidR="003B56E5">
              <w:rPr>
                <w:noProof/>
                <w:webHidden/>
              </w:rPr>
              <w:fldChar w:fldCharType="end"/>
            </w:r>
          </w:hyperlink>
        </w:p>
        <w:p w:rsidR="00F81F16" w:rsidRDefault="004E5C57">
          <w:pPr>
            <w:pStyle w:val="TOC1"/>
            <w:rPr>
              <w:rFonts w:asciiTheme="minorHAnsi" w:eastAsiaTheme="minorEastAsia" w:hAnsiTheme="minorHAnsi" w:cstheme="minorBidi"/>
              <w:b w:val="0"/>
              <w:bCs w:val="0"/>
              <w:caps w:val="0"/>
              <w:noProof/>
              <w:szCs w:val="22"/>
              <w:lang w:val="sv-SE" w:eastAsia="sv-SE"/>
            </w:rPr>
          </w:pPr>
          <w:hyperlink w:anchor="_Toc272359637" w:history="1">
            <w:r w:rsidR="00F81F16" w:rsidRPr="00A3285F">
              <w:rPr>
                <w:rStyle w:val="Hyperlink"/>
                <w:noProof/>
              </w:rPr>
              <w:t>Index of Figures</w:t>
            </w:r>
            <w:r w:rsidR="00F81F16">
              <w:rPr>
                <w:noProof/>
                <w:webHidden/>
              </w:rPr>
              <w:tab/>
            </w:r>
            <w:r w:rsidR="003B56E5">
              <w:rPr>
                <w:noProof/>
                <w:webHidden/>
              </w:rPr>
              <w:fldChar w:fldCharType="begin"/>
            </w:r>
            <w:r w:rsidR="00F81F16">
              <w:rPr>
                <w:noProof/>
                <w:webHidden/>
              </w:rPr>
              <w:instrText xml:space="preserve"> PAGEREF _Toc272359637 \h </w:instrText>
            </w:r>
            <w:r w:rsidR="003B56E5">
              <w:rPr>
                <w:noProof/>
                <w:webHidden/>
              </w:rPr>
            </w:r>
            <w:r w:rsidR="003B56E5">
              <w:rPr>
                <w:noProof/>
                <w:webHidden/>
              </w:rPr>
              <w:fldChar w:fldCharType="separate"/>
            </w:r>
            <w:r w:rsidR="00F81F16">
              <w:rPr>
                <w:noProof/>
                <w:webHidden/>
              </w:rPr>
              <w:t>4</w:t>
            </w:r>
            <w:r w:rsidR="003B56E5">
              <w:rPr>
                <w:noProof/>
                <w:webHidden/>
              </w:rPr>
              <w:fldChar w:fldCharType="end"/>
            </w:r>
          </w:hyperlink>
        </w:p>
        <w:p w:rsidR="00F81F16" w:rsidRDefault="004E5C57">
          <w:pPr>
            <w:pStyle w:val="TOC1"/>
            <w:rPr>
              <w:rFonts w:asciiTheme="minorHAnsi" w:eastAsiaTheme="minorEastAsia" w:hAnsiTheme="minorHAnsi" w:cstheme="minorBidi"/>
              <w:b w:val="0"/>
              <w:bCs w:val="0"/>
              <w:caps w:val="0"/>
              <w:noProof/>
              <w:szCs w:val="22"/>
              <w:lang w:val="sv-SE" w:eastAsia="sv-SE"/>
            </w:rPr>
          </w:pPr>
          <w:hyperlink w:anchor="_Toc272359638" w:history="1">
            <w:r w:rsidR="00F81F16" w:rsidRPr="00A3285F">
              <w:rPr>
                <w:rStyle w:val="Hyperlink"/>
                <w:noProof/>
              </w:rPr>
              <w:t>1</w:t>
            </w:r>
            <w:r w:rsidR="00F81F16">
              <w:rPr>
                <w:rFonts w:asciiTheme="minorHAnsi" w:eastAsiaTheme="minorEastAsia" w:hAnsiTheme="minorHAnsi" w:cstheme="minorBidi"/>
                <w:b w:val="0"/>
                <w:bCs w:val="0"/>
                <w:caps w:val="0"/>
                <w:noProof/>
                <w:szCs w:val="22"/>
                <w:lang w:val="sv-SE" w:eastAsia="sv-SE"/>
              </w:rPr>
              <w:tab/>
            </w:r>
            <w:r w:rsidR="00F81F16" w:rsidRPr="00A3285F">
              <w:rPr>
                <w:rStyle w:val="Hyperlink"/>
                <w:noProof/>
              </w:rPr>
              <w:t>introduction</w:t>
            </w:r>
            <w:r w:rsidR="00F81F16">
              <w:rPr>
                <w:noProof/>
                <w:webHidden/>
              </w:rPr>
              <w:tab/>
            </w:r>
            <w:r w:rsidR="003B56E5">
              <w:rPr>
                <w:noProof/>
                <w:webHidden/>
              </w:rPr>
              <w:fldChar w:fldCharType="begin"/>
            </w:r>
            <w:r w:rsidR="00F81F16">
              <w:rPr>
                <w:noProof/>
                <w:webHidden/>
              </w:rPr>
              <w:instrText xml:space="preserve"> PAGEREF _Toc272359638 \h </w:instrText>
            </w:r>
            <w:r w:rsidR="003B56E5">
              <w:rPr>
                <w:noProof/>
                <w:webHidden/>
              </w:rPr>
            </w:r>
            <w:r w:rsidR="003B56E5">
              <w:rPr>
                <w:noProof/>
                <w:webHidden/>
              </w:rPr>
              <w:fldChar w:fldCharType="separate"/>
            </w:r>
            <w:r w:rsidR="00F81F16">
              <w:rPr>
                <w:noProof/>
                <w:webHidden/>
              </w:rPr>
              <w:t>5</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39" w:history="1">
            <w:r w:rsidR="00F81F16" w:rsidRPr="00A3285F">
              <w:rPr>
                <w:rStyle w:val="Hyperlink"/>
                <w:noProof/>
                <w:lang w:eastAsia="sv-SE"/>
              </w:rPr>
              <w:t>1.1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Objective</w:t>
            </w:r>
            <w:r w:rsidR="00F81F16">
              <w:rPr>
                <w:noProof/>
                <w:webHidden/>
              </w:rPr>
              <w:tab/>
            </w:r>
            <w:r w:rsidR="003B56E5">
              <w:rPr>
                <w:noProof/>
                <w:webHidden/>
              </w:rPr>
              <w:fldChar w:fldCharType="begin"/>
            </w:r>
            <w:r w:rsidR="00F81F16">
              <w:rPr>
                <w:noProof/>
                <w:webHidden/>
              </w:rPr>
              <w:instrText xml:space="preserve"> PAGEREF _Toc272359639 \h </w:instrText>
            </w:r>
            <w:r w:rsidR="003B56E5">
              <w:rPr>
                <w:noProof/>
                <w:webHidden/>
              </w:rPr>
            </w:r>
            <w:r w:rsidR="003B56E5">
              <w:rPr>
                <w:noProof/>
                <w:webHidden/>
              </w:rPr>
              <w:fldChar w:fldCharType="separate"/>
            </w:r>
            <w:r w:rsidR="00F81F16">
              <w:rPr>
                <w:noProof/>
                <w:webHidden/>
              </w:rPr>
              <w:t>5</w:t>
            </w:r>
            <w:r w:rsidR="003B56E5">
              <w:rPr>
                <w:noProof/>
                <w:webHidden/>
              </w:rPr>
              <w:fldChar w:fldCharType="end"/>
            </w:r>
          </w:hyperlink>
        </w:p>
        <w:p w:rsidR="00F81F16" w:rsidRDefault="004E5C57">
          <w:pPr>
            <w:pStyle w:val="TOC1"/>
            <w:rPr>
              <w:rFonts w:asciiTheme="minorHAnsi" w:eastAsiaTheme="minorEastAsia" w:hAnsiTheme="minorHAnsi" w:cstheme="minorBidi"/>
              <w:b w:val="0"/>
              <w:bCs w:val="0"/>
              <w:caps w:val="0"/>
              <w:noProof/>
              <w:szCs w:val="22"/>
              <w:lang w:val="sv-SE" w:eastAsia="sv-SE"/>
            </w:rPr>
          </w:pPr>
          <w:hyperlink w:anchor="_Toc272359640" w:history="1">
            <w:r w:rsidR="00F81F16" w:rsidRPr="00A3285F">
              <w:rPr>
                <w:rStyle w:val="Hyperlink"/>
                <w:noProof/>
              </w:rPr>
              <w:t>2</w:t>
            </w:r>
            <w:r w:rsidR="00F81F16">
              <w:rPr>
                <w:rFonts w:asciiTheme="minorHAnsi" w:eastAsiaTheme="minorEastAsia" w:hAnsiTheme="minorHAnsi" w:cstheme="minorBidi"/>
                <w:b w:val="0"/>
                <w:bCs w:val="0"/>
                <w:caps w:val="0"/>
                <w:noProof/>
                <w:szCs w:val="22"/>
                <w:lang w:val="sv-SE" w:eastAsia="sv-SE"/>
              </w:rPr>
              <w:tab/>
            </w:r>
            <w:r w:rsidR="00F81F16" w:rsidRPr="00A3285F">
              <w:rPr>
                <w:rStyle w:val="Hyperlink"/>
                <w:noProof/>
              </w:rPr>
              <w:t>Acronyms and Definitions</w:t>
            </w:r>
            <w:r w:rsidR="00F81F16">
              <w:rPr>
                <w:noProof/>
                <w:webHidden/>
              </w:rPr>
              <w:tab/>
            </w:r>
            <w:r w:rsidR="003B56E5">
              <w:rPr>
                <w:noProof/>
                <w:webHidden/>
              </w:rPr>
              <w:fldChar w:fldCharType="begin"/>
            </w:r>
            <w:r w:rsidR="00F81F16">
              <w:rPr>
                <w:noProof/>
                <w:webHidden/>
              </w:rPr>
              <w:instrText xml:space="preserve"> PAGEREF _Toc272359640 \h </w:instrText>
            </w:r>
            <w:r w:rsidR="003B56E5">
              <w:rPr>
                <w:noProof/>
                <w:webHidden/>
              </w:rPr>
            </w:r>
            <w:r w:rsidR="003B56E5">
              <w:rPr>
                <w:noProof/>
                <w:webHidden/>
              </w:rPr>
              <w:fldChar w:fldCharType="separate"/>
            </w:r>
            <w:r w:rsidR="00F81F16">
              <w:rPr>
                <w:noProof/>
                <w:webHidden/>
              </w:rPr>
              <w:t>6</w:t>
            </w:r>
            <w:r w:rsidR="003B56E5">
              <w:rPr>
                <w:noProof/>
                <w:webHidden/>
              </w:rPr>
              <w:fldChar w:fldCharType="end"/>
            </w:r>
          </w:hyperlink>
        </w:p>
        <w:p w:rsidR="00F81F16" w:rsidRDefault="004E5C57">
          <w:pPr>
            <w:pStyle w:val="TOC1"/>
            <w:rPr>
              <w:rFonts w:asciiTheme="minorHAnsi" w:eastAsiaTheme="minorEastAsia" w:hAnsiTheme="minorHAnsi" w:cstheme="minorBidi"/>
              <w:b w:val="0"/>
              <w:bCs w:val="0"/>
              <w:caps w:val="0"/>
              <w:noProof/>
              <w:szCs w:val="22"/>
              <w:lang w:val="sv-SE" w:eastAsia="sv-SE"/>
            </w:rPr>
          </w:pPr>
          <w:hyperlink w:anchor="_Toc272359641" w:history="1">
            <w:r w:rsidR="00F81F16" w:rsidRPr="00A3285F">
              <w:rPr>
                <w:rStyle w:val="Hyperlink"/>
                <w:noProof/>
              </w:rPr>
              <w:t>3</w:t>
            </w:r>
            <w:r w:rsidR="00F81F16">
              <w:rPr>
                <w:rFonts w:asciiTheme="minorHAnsi" w:eastAsiaTheme="minorEastAsia" w:hAnsiTheme="minorHAnsi" w:cstheme="minorBidi"/>
                <w:b w:val="0"/>
                <w:bCs w:val="0"/>
                <w:caps w:val="0"/>
                <w:noProof/>
                <w:szCs w:val="22"/>
                <w:lang w:val="sv-SE" w:eastAsia="sv-SE"/>
              </w:rPr>
              <w:tab/>
            </w:r>
            <w:r w:rsidR="00F81F16" w:rsidRPr="00A3285F">
              <w:rPr>
                <w:rStyle w:val="Hyperlink"/>
                <w:noProof/>
              </w:rPr>
              <w:t>GENERAL PROVISIONS</w:t>
            </w:r>
            <w:r w:rsidR="00F81F16">
              <w:rPr>
                <w:noProof/>
                <w:webHidden/>
              </w:rPr>
              <w:tab/>
            </w:r>
            <w:r w:rsidR="003B56E5">
              <w:rPr>
                <w:noProof/>
                <w:webHidden/>
              </w:rPr>
              <w:fldChar w:fldCharType="begin"/>
            </w:r>
            <w:r w:rsidR="00F81F16">
              <w:rPr>
                <w:noProof/>
                <w:webHidden/>
              </w:rPr>
              <w:instrText xml:space="preserve"> PAGEREF _Toc272359641 \h </w:instrText>
            </w:r>
            <w:r w:rsidR="003B56E5">
              <w:rPr>
                <w:noProof/>
                <w:webHidden/>
              </w:rPr>
            </w:r>
            <w:r w:rsidR="003B56E5">
              <w:rPr>
                <w:noProof/>
                <w:webHidden/>
              </w:rPr>
              <w:fldChar w:fldCharType="separate"/>
            </w:r>
            <w:r w:rsidR="00F81F16">
              <w:rPr>
                <w:noProof/>
                <w:webHidden/>
              </w:rPr>
              <w:t>8</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42" w:history="1">
            <w:r w:rsidR="00F81F16" w:rsidRPr="00A3285F">
              <w:rPr>
                <w:rStyle w:val="Hyperlink"/>
                <w:noProof/>
                <w:lang w:eastAsia="sv-SE"/>
              </w:rPr>
              <w:t>3.1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Responding to traffic situations developing in the VTS area</w:t>
            </w:r>
            <w:r w:rsidR="00F81F16">
              <w:rPr>
                <w:noProof/>
                <w:webHidden/>
              </w:rPr>
              <w:tab/>
            </w:r>
            <w:r w:rsidR="003B56E5">
              <w:rPr>
                <w:noProof/>
                <w:webHidden/>
              </w:rPr>
              <w:fldChar w:fldCharType="begin"/>
            </w:r>
            <w:r w:rsidR="00F81F16">
              <w:rPr>
                <w:noProof/>
                <w:webHidden/>
              </w:rPr>
              <w:instrText xml:space="preserve"> PAGEREF _Toc272359642 \h </w:instrText>
            </w:r>
            <w:r w:rsidR="003B56E5">
              <w:rPr>
                <w:noProof/>
                <w:webHidden/>
              </w:rPr>
            </w:r>
            <w:r w:rsidR="003B56E5">
              <w:rPr>
                <w:noProof/>
                <w:webHidden/>
              </w:rPr>
              <w:fldChar w:fldCharType="separate"/>
            </w:r>
            <w:r w:rsidR="00F81F16">
              <w:rPr>
                <w:noProof/>
                <w:webHidden/>
              </w:rPr>
              <w:t>8</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43" w:history="1">
            <w:r w:rsidR="00F81F16" w:rsidRPr="00A3285F">
              <w:rPr>
                <w:rStyle w:val="Hyperlink"/>
                <w:noProof/>
                <w:lang w:eastAsia="sv-SE"/>
              </w:rPr>
              <w:t>3.2</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Equipment capabilities</w:t>
            </w:r>
            <w:r w:rsidR="00F81F16">
              <w:rPr>
                <w:noProof/>
                <w:webHidden/>
              </w:rPr>
              <w:tab/>
            </w:r>
            <w:r w:rsidR="003B56E5">
              <w:rPr>
                <w:noProof/>
                <w:webHidden/>
              </w:rPr>
              <w:fldChar w:fldCharType="begin"/>
            </w:r>
            <w:r w:rsidR="00F81F16">
              <w:rPr>
                <w:noProof/>
                <w:webHidden/>
              </w:rPr>
              <w:instrText xml:space="preserve"> PAGEREF _Toc272359643 \h </w:instrText>
            </w:r>
            <w:r w:rsidR="003B56E5">
              <w:rPr>
                <w:noProof/>
                <w:webHidden/>
              </w:rPr>
            </w:r>
            <w:r w:rsidR="003B56E5">
              <w:rPr>
                <w:noProof/>
                <w:webHidden/>
              </w:rPr>
              <w:fldChar w:fldCharType="separate"/>
            </w:r>
            <w:r w:rsidR="00F81F16">
              <w:rPr>
                <w:noProof/>
                <w:webHidden/>
              </w:rPr>
              <w:t>8</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44" w:history="1">
            <w:r w:rsidR="00F81F16" w:rsidRPr="00A3285F">
              <w:rPr>
                <w:rStyle w:val="Hyperlink"/>
                <w:noProof/>
                <w:lang w:eastAsia="sv-SE"/>
              </w:rPr>
              <w:t>3.3</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Staffing and training</w:t>
            </w:r>
            <w:r w:rsidR="00F81F16">
              <w:rPr>
                <w:noProof/>
                <w:webHidden/>
              </w:rPr>
              <w:tab/>
            </w:r>
            <w:r w:rsidR="003B56E5">
              <w:rPr>
                <w:noProof/>
                <w:webHidden/>
              </w:rPr>
              <w:fldChar w:fldCharType="begin"/>
            </w:r>
            <w:r w:rsidR="00F81F16">
              <w:rPr>
                <w:noProof/>
                <w:webHidden/>
              </w:rPr>
              <w:instrText xml:space="preserve"> PAGEREF _Toc272359644 \h </w:instrText>
            </w:r>
            <w:r w:rsidR="003B56E5">
              <w:rPr>
                <w:noProof/>
                <w:webHidden/>
              </w:rPr>
            </w:r>
            <w:r w:rsidR="003B56E5">
              <w:rPr>
                <w:noProof/>
                <w:webHidden/>
              </w:rPr>
              <w:fldChar w:fldCharType="separate"/>
            </w:r>
            <w:r w:rsidR="00F81F16">
              <w:rPr>
                <w:noProof/>
                <w:webHidden/>
              </w:rPr>
              <w:t>8</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45" w:history="1">
            <w:r w:rsidR="00F81F16" w:rsidRPr="00A3285F">
              <w:rPr>
                <w:rStyle w:val="Hyperlink"/>
                <w:strike/>
                <w:noProof/>
                <w:lang w:eastAsia="sv-SE"/>
              </w:rPr>
              <w:t>3.4</w:t>
            </w:r>
            <w:r w:rsidR="00F81F16">
              <w:rPr>
                <w:rFonts w:asciiTheme="minorHAnsi" w:eastAsiaTheme="minorEastAsia" w:hAnsiTheme="minorHAnsi" w:cstheme="minorBidi"/>
                <w:bCs w:val="0"/>
                <w:noProof/>
                <w:szCs w:val="22"/>
                <w:lang w:val="sv-SE" w:eastAsia="sv-SE"/>
              </w:rPr>
              <w:tab/>
            </w:r>
            <w:r w:rsidR="00F81F16" w:rsidRPr="00A3285F">
              <w:rPr>
                <w:rStyle w:val="Hyperlink"/>
                <w:strike/>
                <w:noProof/>
                <w:lang w:eastAsia="sv-SE"/>
              </w:rPr>
              <w:t xml:space="preserve">Legal </w:t>
            </w:r>
            <w:r w:rsidR="00F81F16">
              <w:rPr>
                <w:noProof/>
                <w:webHidden/>
              </w:rPr>
              <w:tab/>
            </w:r>
            <w:r w:rsidR="003B56E5">
              <w:rPr>
                <w:noProof/>
                <w:webHidden/>
              </w:rPr>
              <w:fldChar w:fldCharType="begin"/>
            </w:r>
            <w:r w:rsidR="00F81F16">
              <w:rPr>
                <w:noProof/>
                <w:webHidden/>
              </w:rPr>
              <w:instrText xml:space="preserve"> PAGEREF _Toc272359645 \h </w:instrText>
            </w:r>
            <w:r w:rsidR="003B56E5">
              <w:rPr>
                <w:noProof/>
                <w:webHidden/>
              </w:rPr>
            </w:r>
            <w:r w:rsidR="003B56E5">
              <w:rPr>
                <w:noProof/>
                <w:webHidden/>
              </w:rPr>
              <w:fldChar w:fldCharType="separate"/>
            </w:r>
            <w:r w:rsidR="00F81F16">
              <w:rPr>
                <w:noProof/>
                <w:webHidden/>
              </w:rPr>
              <w:t>8</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46" w:history="1">
            <w:r w:rsidR="00F81F16" w:rsidRPr="00A3285F">
              <w:rPr>
                <w:rStyle w:val="Hyperlink"/>
                <w:noProof/>
                <w:lang w:eastAsia="sv-SE"/>
              </w:rPr>
              <w:t>3.5</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Operational procedures</w:t>
            </w:r>
            <w:r w:rsidR="00F81F16">
              <w:rPr>
                <w:noProof/>
                <w:webHidden/>
              </w:rPr>
              <w:tab/>
            </w:r>
            <w:r w:rsidR="003B56E5">
              <w:rPr>
                <w:noProof/>
                <w:webHidden/>
              </w:rPr>
              <w:fldChar w:fldCharType="begin"/>
            </w:r>
            <w:r w:rsidR="00F81F16">
              <w:rPr>
                <w:noProof/>
                <w:webHidden/>
              </w:rPr>
              <w:instrText xml:space="preserve"> PAGEREF _Toc272359646 \h </w:instrText>
            </w:r>
            <w:r w:rsidR="003B56E5">
              <w:rPr>
                <w:noProof/>
                <w:webHidden/>
              </w:rPr>
            </w:r>
            <w:r w:rsidR="003B56E5">
              <w:rPr>
                <w:noProof/>
                <w:webHidden/>
              </w:rPr>
              <w:fldChar w:fldCharType="separate"/>
            </w:r>
            <w:r w:rsidR="00F81F16">
              <w:rPr>
                <w:noProof/>
                <w:webHidden/>
              </w:rPr>
              <w:t>8</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47" w:history="1">
            <w:r w:rsidR="00F81F16" w:rsidRPr="00A3285F">
              <w:rPr>
                <w:rStyle w:val="Hyperlink"/>
                <w:noProof/>
                <w:lang w:eastAsia="sv-SE"/>
              </w:rPr>
              <w:t>3.6</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Promulgation of information and types of services</w:t>
            </w:r>
            <w:r w:rsidR="00F81F16">
              <w:rPr>
                <w:noProof/>
                <w:webHidden/>
              </w:rPr>
              <w:tab/>
            </w:r>
            <w:r w:rsidR="003B56E5">
              <w:rPr>
                <w:noProof/>
                <w:webHidden/>
              </w:rPr>
              <w:fldChar w:fldCharType="begin"/>
            </w:r>
            <w:r w:rsidR="00F81F16">
              <w:rPr>
                <w:noProof/>
                <w:webHidden/>
              </w:rPr>
              <w:instrText xml:space="preserve"> PAGEREF _Toc272359647 \h </w:instrText>
            </w:r>
            <w:r w:rsidR="003B56E5">
              <w:rPr>
                <w:noProof/>
                <w:webHidden/>
              </w:rPr>
            </w:r>
            <w:r w:rsidR="003B56E5">
              <w:rPr>
                <w:noProof/>
                <w:webHidden/>
              </w:rPr>
              <w:fldChar w:fldCharType="separate"/>
            </w:r>
            <w:r w:rsidR="00F81F16">
              <w:rPr>
                <w:noProof/>
                <w:webHidden/>
              </w:rPr>
              <w:t>8</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48" w:history="1">
            <w:r w:rsidR="00F81F16" w:rsidRPr="00A3285F">
              <w:rPr>
                <w:rStyle w:val="Hyperlink"/>
                <w:noProof/>
                <w:lang w:eastAsia="sv-SE"/>
              </w:rPr>
              <w:t>3.7</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Message markers</w:t>
            </w:r>
            <w:r w:rsidR="00F81F16">
              <w:rPr>
                <w:noProof/>
                <w:webHidden/>
              </w:rPr>
              <w:tab/>
            </w:r>
            <w:r w:rsidR="003B56E5">
              <w:rPr>
                <w:noProof/>
                <w:webHidden/>
              </w:rPr>
              <w:fldChar w:fldCharType="begin"/>
            </w:r>
            <w:r w:rsidR="00F81F16">
              <w:rPr>
                <w:noProof/>
                <w:webHidden/>
              </w:rPr>
              <w:instrText xml:space="preserve"> PAGEREF _Toc272359648 \h </w:instrText>
            </w:r>
            <w:r w:rsidR="003B56E5">
              <w:rPr>
                <w:noProof/>
                <w:webHidden/>
              </w:rPr>
            </w:r>
            <w:r w:rsidR="003B56E5">
              <w:rPr>
                <w:noProof/>
                <w:webHidden/>
              </w:rPr>
              <w:fldChar w:fldCharType="separate"/>
            </w:r>
            <w:r w:rsidR="00F81F16">
              <w:rPr>
                <w:noProof/>
                <w:webHidden/>
              </w:rPr>
              <w:t>9</w:t>
            </w:r>
            <w:r w:rsidR="003B56E5">
              <w:rPr>
                <w:noProof/>
                <w:webHidden/>
              </w:rPr>
              <w:fldChar w:fldCharType="end"/>
            </w:r>
          </w:hyperlink>
        </w:p>
        <w:p w:rsidR="00F81F16" w:rsidRDefault="004E5C57">
          <w:pPr>
            <w:pStyle w:val="TOC1"/>
            <w:rPr>
              <w:rFonts w:asciiTheme="minorHAnsi" w:eastAsiaTheme="minorEastAsia" w:hAnsiTheme="minorHAnsi" w:cstheme="minorBidi"/>
              <w:b w:val="0"/>
              <w:bCs w:val="0"/>
              <w:caps w:val="0"/>
              <w:noProof/>
              <w:szCs w:val="22"/>
              <w:lang w:val="sv-SE" w:eastAsia="sv-SE"/>
            </w:rPr>
          </w:pPr>
          <w:hyperlink w:anchor="_Toc272359649" w:history="1">
            <w:r w:rsidR="00F81F16" w:rsidRPr="00A3285F">
              <w:rPr>
                <w:rStyle w:val="Hyperlink"/>
                <w:noProof/>
              </w:rPr>
              <w:t>4</w:t>
            </w:r>
            <w:r w:rsidR="00F81F16">
              <w:rPr>
                <w:rFonts w:asciiTheme="minorHAnsi" w:eastAsiaTheme="minorEastAsia" w:hAnsiTheme="minorHAnsi" w:cstheme="minorBidi"/>
                <w:b w:val="0"/>
                <w:bCs w:val="0"/>
                <w:caps w:val="0"/>
                <w:noProof/>
                <w:szCs w:val="22"/>
                <w:lang w:val="sv-SE" w:eastAsia="sv-SE"/>
              </w:rPr>
              <w:tab/>
            </w:r>
            <w:r w:rsidR="00F81F16" w:rsidRPr="00A3285F">
              <w:rPr>
                <w:rStyle w:val="Hyperlink"/>
                <w:noProof/>
              </w:rPr>
              <w:t>Description of information service (INS)</w:t>
            </w:r>
            <w:r w:rsidR="00F81F16">
              <w:rPr>
                <w:noProof/>
                <w:webHidden/>
              </w:rPr>
              <w:tab/>
            </w:r>
            <w:r w:rsidR="003B56E5">
              <w:rPr>
                <w:noProof/>
                <w:webHidden/>
              </w:rPr>
              <w:fldChar w:fldCharType="begin"/>
            </w:r>
            <w:r w:rsidR="00F81F16">
              <w:rPr>
                <w:noProof/>
                <w:webHidden/>
              </w:rPr>
              <w:instrText xml:space="preserve"> PAGEREF _Toc272359649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50" w:history="1">
            <w:r w:rsidR="00F81F16" w:rsidRPr="00A3285F">
              <w:rPr>
                <w:rStyle w:val="Hyperlink"/>
                <w:noProof/>
                <w:lang w:eastAsia="sv-SE"/>
              </w:rPr>
              <w:t>4.1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General</w:t>
            </w:r>
            <w:r w:rsidR="00F81F16">
              <w:rPr>
                <w:noProof/>
                <w:webHidden/>
              </w:rPr>
              <w:tab/>
            </w:r>
            <w:r w:rsidR="003B56E5">
              <w:rPr>
                <w:noProof/>
                <w:webHidden/>
              </w:rPr>
              <w:fldChar w:fldCharType="begin"/>
            </w:r>
            <w:r w:rsidR="00F81F16">
              <w:rPr>
                <w:noProof/>
                <w:webHidden/>
              </w:rPr>
              <w:instrText xml:space="preserve"> PAGEREF _Toc272359650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51" w:history="1">
            <w:r w:rsidR="00F81F16" w:rsidRPr="00A3285F">
              <w:rPr>
                <w:rStyle w:val="Hyperlink"/>
                <w:noProof/>
                <w:lang w:eastAsia="sv-SE"/>
              </w:rPr>
              <w:t>4.2</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Provision of Information Service</w:t>
            </w:r>
            <w:r w:rsidR="00F81F16">
              <w:rPr>
                <w:noProof/>
                <w:webHidden/>
              </w:rPr>
              <w:tab/>
            </w:r>
            <w:r w:rsidR="003B56E5">
              <w:rPr>
                <w:noProof/>
                <w:webHidden/>
              </w:rPr>
              <w:fldChar w:fldCharType="begin"/>
            </w:r>
            <w:r w:rsidR="00F81F16">
              <w:rPr>
                <w:noProof/>
                <w:webHidden/>
              </w:rPr>
              <w:instrText xml:space="preserve"> PAGEREF _Toc272359651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52" w:history="1">
            <w:r w:rsidR="00F81F16" w:rsidRPr="00A3285F">
              <w:rPr>
                <w:rStyle w:val="Hyperlink"/>
                <w:noProof/>
                <w:lang w:eastAsia="sv-SE"/>
              </w:rPr>
              <w:t>4.2.1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Who may give Information Service</w:t>
            </w:r>
            <w:r w:rsidR="00F81F16">
              <w:rPr>
                <w:noProof/>
                <w:webHidden/>
              </w:rPr>
              <w:tab/>
            </w:r>
            <w:r w:rsidR="003B56E5">
              <w:rPr>
                <w:noProof/>
                <w:webHidden/>
              </w:rPr>
              <w:fldChar w:fldCharType="begin"/>
            </w:r>
            <w:r w:rsidR="00F81F16">
              <w:rPr>
                <w:noProof/>
                <w:webHidden/>
              </w:rPr>
              <w:instrText xml:space="preserve"> PAGEREF _Toc272359652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53" w:history="1">
            <w:r w:rsidR="00F81F16" w:rsidRPr="00A3285F">
              <w:rPr>
                <w:rStyle w:val="Hyperlink"/>
                <w:noProof/>
                <w:lang w:eastAsia="sv-SE"/>
              </w:rPr>
              <w:t>4.2.2</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When to give Information Service</w:t>
            </w:r>
            <w:r w:rsidR="00F81F16">
              <w:rPr>
                <w:noProof/>
                <w:webHidden/>
              </w:rPr>
              <w:tab/>
            </w:r>
            <w:r w:rsidR="003B56E5">
              <w:rPr>
                <w:noProof/>
                <w:webHidden/>
              </w:rPr>
              <w:fldChar w:fldCharType="begin"/>
            </w:r>
            <w:r w:rsidR="00F81F16">
              <w:rPr>
                <w:noProof/>
                <w:webHidden/>
              </w:rPr>
              <w:instrText xml:space="preserve"> PAGEREF _Toc272359653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54" w:history="1">
            <w:r w:rsidR="00F81F16" w:rsidRPr="00A3285F">
              <w:rPr>
                <w:rStyle w:val="Hyperlink"/>
                <w:noProof/>
                <w:lang w:eastAsia="sv-SE"/>
              </w:rPr>
              <w:t>4.2.2.1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Broadcasting</w:t>
            </w:r>
            <w:r w:rsidR="00F81F16">
              <w:rPr>
                <w:noProof/>
                <w:webHidden/>
              </w:rPr>
              <w:tab/>
            </w:r>
            <w:r w:rsidR="003B56E5">
              <w:rPr>
                <w:noProof/>
                <w:webHidden/>
              </w:rPr>
              <w:fldChar w:fldCharType="begin"/>
            </w:r>
            <w:r w:rsidR="00F81F16">
              <w:rPr>
                <w:noProof/>
                <w:webHidden/>
              </w:rPr>
              <w:instrText xml:space="preserve"> PAGEREF _Toc272359654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55" w:history="1">
            <w:r w:rsidR="00F81F16" w:rsidRPr="00A3285F">
              <w:rPr>
                <w:rStyle w:val="Hyperlink"/>
                <w:noProof/>
                <w:lang w:eastAsia="sv-SE"/>
              </w:rPr>
              <w:t>4.2.2.2</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Deemed necessary</w:t>
            </w:r>
            <w:r w:rsidR="00F81F16">
              <w:rPr>
                <w:noProof/>
                <w:webHidden/>
              </w:rPr>
              <w:tab/>
            </w:r>
            <w:r w:rsidR="003B56E5">
              <w:rPr>
                <w:noProof/>
                <w:webHidden/>
              </w:rPr>
              <w:fldChar w:fldCharType="begin"/>
            </w:r>
            <w:r w:rsidR="00F81F16">
              <w:rPr>
                <w:noProof/>
                <w:webHidden/>
              </w:rPr>
              <w:instrText xml:space="preserve"> PAGEREF _Toc272359655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56" w:history="1">
            <w:r w:rsidR="00F81F16" w:rsidRPr="00A3285F">
              <w:rPr>
                <w:rStyle w:val="Hyperlink"/>
                <w:noProof/>
                <w:lang w:eastAsia="sv-SE"/>
              </w:rPr>
              <w:t>4.2.2.3</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On request</w:t>
            </w:r>
            <w:r w:rsidR="00F81F16">
              <w:rPr>
                <w:noProof/>
                <w:webHidden/>
              </w:rPr>
              <w:tab/>
            </w:r>
            <w:r w:rsidR="003B56E5">
              <w:rPr>
                <w:noProof/>
                <w:webHidden/>
              </w:rPr>
              <w:fldChar w:fldCharType="begin"/>
            </w:r>
            <w:r w:rsidR="00F81F16">
              <w:rPr>
                <w:noProof/>
                <w:webHidden/>
              </w:rPr>
              <w:instrText xml:space="preserve"> PAGEREF _Toc272359656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57" w:history="1">
            <w:r w:rsidR="00F81F16" w:rsidRPr="00A3285F">
              <w:rPr>
                <w:rStyle w:val="Hyperlink"/>
                <w:noProof/>
                <w:lang w:eastAsia="sv-SE"/>
              </w:rPr>
              <w:t>4.2.3</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What to give in an Information Service</w:t>
            </w:r>
            <w:r w:rsidR="00F81F16">
              <w:rPr>
                <w:noProof/>
                <w:webHidden/>
              </w:rPr>
              <w:tab/>
            </w:r>
            <w:r w:rsidR="003B56E5">
              <w:rPr>
                <w:noProof/>
                <w:webHidden/>
              </w:rPr>
              <w:fldChar w:fldCharType="begin"/>
            </w:r>
            <w:r w:rsidR="00F81F16">
              <w:rPr>
                <w:noProof/>
                <w:webHidden/>
              </w:rPr>
              <w:instrText xml:space="preserve"> PAGEREF _Toc272359657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58" w:history="1">
            <w:r w:rsidR="00F81F16" w:rsidRPr="00A3285F">
              <w:rPr>
                <w:rStyle w:val="Hyperlink"/>
                <w:noProof/>
                <w:lang w:eastAsia="sv-SE"/>
              </w:rPr>
              <w:t>4.2.3.1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Types of information used under an Information Service</w:t>
            </w:r>
            <w:r w:rsidR="00F81F16">
              <w:rPr>
                <w:noProof/>
                <w:webHidden/>
              </w:rPr>
              <w:tab/>
            </w:r>
            <w:r w:rsidR="003B56E5">
              <w:rPr>
                <w:noProof/>
                <w:webHidden/>
              </w:rPr>
              <w:fldChar w:fldCharType="begin"/>
            </w:r>
            <w:r w:rsidR="00F81F16">
              <w:rPr>
                <w:noProof/>
                <w:webHidden/>
              </w:rPr>
              <w:instrText xml:space="preserve"> PAGEREF _Toc272359658 \h </w:instrText>
            </w:r>
            <w:r w:rsidR="003B56E5">
              <w:rPr>
                <w:noProof/>
                <w:webHidden/>
              </w:rPr>
            </w:r>
            <w:r w:rsidR="003B56E5">
              <w:rPr>
                <w:noProof/>
                <w:webHidden/>
              </w:rPr>
              <w:fldChar w:fldCharType="separate"/>
            </w:r>
            <w:r w:rsidR="00F81F16">
              <w:rPr>
                <w:noProof/>
                <w:webHidden/>
              </w:rPr>
              <w:t>11</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59" w:history="1">
            <w:r w:rsidR="00F81F16" w:rsidRPr="00A3285F">
              <w:rPr>
                <w:rStyle w:val="Hyperlink"/>
                <w:noProof/>
                <w:lang w:eastAsia="sv-SE"/>
              </w:rPr>
              <w:t>4.2.4</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Where is the service given</w:t>
            </w:r>
            <w:r w:rsidR="00F81F16">
              <w:rPr>
                <w:noProof/>
                <w:webHidden/>
              </w:rPr>
              <w:tab/>
            </w:r>
            <w:r w:rsidR="003B56E5">
              <w:rPr>
                <w:noProof/>
                <w:webHidden/>
              </w:rPr>
              <w:fldChar w:fldCharType="begin"/>
            </w:r>
            <w:r w:rsidR="00F81F16">
              <w:rPr>
                <w:noProof/>
                <w:webHidden/>
              </w:rPr>
              <w:instrText xml:space="preserve"> PAGEREF _Toc272359659 \h </w:instrText>
            </w:r>
            <w:r w:rsidR="003B56E5">
              <w:rPr>
                <w:noProof/>
                <w:webHidden/>
              </w:rPr>
            </w:r>
            <w:r w:rsidR="003B56E5">
              <w:rPr>
                <w:noProof/>
                <w:webHidden/>
              </w:rPr>
              <w:fldChar w:fldCharType="separate"/>
            </w:r>
            <w:r w:rsidR="00F81F16">
              <w:rPr>
                <w:noProof/>
                <w:webHidden/>
              </w:rPr>
              <w:t>13</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60" w:history="1">
            <w:r w:rsidR="00F81F16" w:rsidRPr="00A3285F">
              <w:rPr>
                <w:rStyle w:val="Hyperlink"/>
                <w:noProof/>
                <w:lang w:eastAsia="sv-SE"/>
              </w:rPr>
              <w:t>4.2.5</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How to give Information Service</w:t>
            </w:r>
            <w:r w:rsidR="00F81F16">
              <w:rPr>
                <w:noProof/>
                <w:webHidden/>
              </w:rPr>
              <w:tab/>
            </w:r>
            <w:r w:rsidR="003B56E5">
              <w:rPr>
                <w:noProof/>
                <w:webHidden/>
              </w:rPr>
              <w:fldChar w:fldCharType="begin"/>
            </w:r>
            <w:r w:rsidR="00F81F16">
              <w:rPr>
                <w:noProof/>
                <w:webHidden/>
              </w:rPr>
              <w:instrText xml:space="preserve"> PAGEREF _Toc272359660 \h </w:instrText>
            </w:r>
            <w:r w:rsidR="003B56E5">
              <w:rPr>
                <w:noProof/>
                <w:webHidden/>
              </w:rPr>
            </w:r>
            <w:r w:rsidR="003B56E5">
              <w:rPr>
                <w:noProof/>
                <w:webHidden/>
              </w:rPr>
              <w:fldChar w:fldCharType="separate"/>
            </w:r>
            <w:r w:rsidR="00F81F16">
              <w:rPr>
                <w:noProof/>
                <w:webHidden/>
              </w:rPr>
              <w:t>13</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61" w:history="1">
            <w:r w:rsidR="00F81F16" w:rsidRPr="00A3285F">
              <w:rPr>
                <w:rStyle w:val="Hyperlink"/>
                <w:noProof/>
                <w:lang w:eastAsia="sv-SE"/>
              </w:rPr>
              <w:t>4.2.5.1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Message markers used under an Information Service</w:t>
            </w:r>
            <w:r w:rsidR="00F81F16">
              <w:rPr>
                <w:noProof/>
                <w:webHidden/>
              </w:rPr>
              <w:tab/>
            </w:r>
            <w:r w:rsidR="003B56E5">
              <w:rPr>
                <w:noProof/>
                <w:webHidden/>
              </w:rPr>
              <w:fldChar w:fldCharType="begin"/>
            </w:r>
            <w:r w:rsidR="00F81F16">
              <w:rPr>
                <w:noProof/>
                <w:webHidden/>
              </w:rPr>
              <w:instrText xml:space="preserve"> PAGEREF _Toc272359661 \h </w:instrText>
            </w:r>
            <w:r w:rsidR="003B56E5">
              <w:rPr>
                <w:noProof/>
                <w:webHidden/>
              </w:rPr>
            </w:r>
            <w:r w:rsidR="003B56E5">
              <w:rPr>
                <w:noProof/>
                <w:webHidden/>
              </w:rPr>
              <w:fldChar w:fldCharType="separate"/>
            </w:r>
            <w:r w:rsidR="00F81F16">
              <w:rPr>
                <w:noProof/>
                <w:webHidden/>
              </w:rPr>
              <w:t>13</w:t>
            </w:r>
            <w:r w:rsidR="003B56E5">
              <w:rPr>
                <w:noProof/>
                <w:webHidden/>
              </w:rPr>
              <w:fldChar w:fldCharType="end"/>
            </w:r>
          </w:hyperlink>
        </w:p>
        <w:p w:rsidR="00F81F16" w:rsidRDefault="004E5C57">
          <w:pPr>
            <w:pStyle w:val="TOC1"/>
            <w:rPr>
              <w:rFonts w:asciiTheme="minorHAnsi" w:eastAsiaTheme="minorEastAsia" w:hAnsiTheme="minorHAnsi" w:cstheme="minorBidi"/>
              <w:b w:val="0"/>
              <w:bCs w:val="0"/>
              <w:caps w:val="0"/>
              <w:noProof/>
              <w:szCs w:val="22"/>
              <w:lang w:val="sv-SE" w:eastAsia="sv-SE"/>
            </w:rPr>
          </w:pPr>
          <w:hyperlink w:anchor="_Toc272359662" w:history="1">
            <w:r w:rsidR="00F81F16" w:rsidRPr="00A3285F">
              <w:rPr>
                <w:rStyle w:val="Hyperlink"/>
                <w:noProof/>
              </w:rPr>
              <w:t>5</w:t>
            </w:r>
            <w:r w:rsidR="00F81F16">
              <w:rPr>
                <w:rFonts w:asciiTheme="minorHAnsi" w:eastAsiaTheme="minorEastAsia" w:hAnsiTheme="minorHAnsi" w:cstheme="minorBidi"/>
                <w:b w:val="0"/>
                <w:bCs w:val="0"/>
                <w:caps w:val="0"/>
                <w:noProof/>
                <w:szCs w:val="22"/>
                <w:lang w:val="sv-SE" w:eastAsia="sv-SE"/>
              </w:rPr>
              <w:tab/>
            </w:r>
            <w:r w:rsidR="00F81F16" w:rsidRPr="00A3285F">
              <w:rPr>
                <w:rStyle w:val="Hyperlink"/>
                <w:noProof/>
              </w:rPr>
              <w:t>Description of Navigational assistance service (NaS)</w:t>
            </w:r>
            <w:r w:rsidR="00F81F16">
              <w:rPr>
                <w:noProof/>
                <w:webHidden/>
              </w:rPr>
              <w:tab/>
            </w:r>
            <w:r w:rsidR="003B56E5">
              <w:rPr>
                <w:noProof/>
                <w:webHidden/>
              </w:rPr>
              <w:fldChar w:fldCharType="begin"/>
            </w:r>
            <w:r w:rsidR="00F81F16">
              <w:rPr>
                <w:noProof/>
                <w:webHidden/>
              </w:rPr>
              <w:instrText xml:space="preserve"> PAGEREF _Toc272359662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63" w:history="1">
            <w:r w:rsidR="00F81F16" w:rsidRPr="00A3285F">
              <w:rPr>
                <w:rStyle w:val="Hyperlink"/>
                <w:noProof/>
                <w:lang w:eastAsia="sv-SE"/>
              </w:rPr>
              <w:t>5.1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General</w:t>
            </w:r>
            <w:r w:rsidR="00F81F16">
              <w:rPr>
                <w:noProof/>
                <w:webHidden/>
              </w:rPr>
              <w:tab/>
            </w:r>
            <w:r w:rsidR="003B56E5">
              <w:rPr>
                <w:noProof/>
                <w:webHidden/>
              </w:rPr>
              <w:fldChar w:fldCharType="begin"/>
            </w:r>
            <w:r w:rsidR="00F81F16">
              <w:rPr>
                <w:noProof/>
                <w:webHidden/>
              </w:rPr>
              <w:instrText xml:space="preserve"> PAGEREF _Toc272359663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64" w:history="1">
            <w:r w:rsidR="00F81F16" w:rsidRPr="00A3285F">
              <w:rPr>
                <w:rStyle w:val="Hyperlink"/>
                <w:noProof/>
                <w:lang w:eastAsia="sv-SE"/>
              </w:rPr>
              <w:t>5.2</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Provision of Navigational Assistance Service</w:t>
            </w:r>
            <w:r w:rsidR="00F81F16">
              <w:rPr>
                <w:noProof/>
                <w:webHidden/>
              </w:rPr>
              <w:tab/>
            </w:r>
            <w:r w:rsidR="003B56E5">
              <w:rPr>
                <w:noProof/>
                <w:webHidden/>
              </w:rPr>
              <w:fldChar w:fldCharType="begin"/>
            </w:r>
            <w:r w:rsidR="00F81F16">
              <w:rPr>
                <w:noProof/>
                <w:webHidden/>
              </w:rPr>
              <w:instrText xml:space="preserve"> PAGEREF _Toc272359664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65" w:history="1">
            <w:r w:rsidR="00F81F16" w:rsidRPr="00A3285F">
              <w:rPr>
                <w:rStyle w:val="Hyperlink"/>
                <w:noProof/>
                <w:lang w:eastAsia="sv-SE"/>
              </w:rPr>
              <w:t>5.2.1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Who may give Navigational Assistance Service</w:t>
            </w:r>
            <w:r w:rsidR="00F81F16">
              <w:rPr>
                <w:noProof/>
                <w:webHidden/>
              </w:rPr>
              <w:tab/>
            </w:r>
            <w:r w:rsidR="003B56E5">
              <w:rPr>
                <w:noProof/>
                <w:webHidden/>
              </w:rPr>
              <w:fldChar w:fldCharType="begin"/>
            </w:r>
            <w:r w:rsidR="00F81F16">
              <w:rPr>
                <w:noProof/>
                <w:webHidden/>
              </w:rPr>
              <w:instrText xml:space="preserve"> PAGEREF _Toc272359665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66" w:history="1">
            <w:r w:rsidR="00F81F16" w:rsidRPr="00A3285F">
              <w:rPr>
                <w:rStyle w:val="Hyperlink"/>
                <w:noProof/>
                <w:lang w:eastAsia="sv-SE"/>
              </w:rPr>
              <w:t>5.2.2</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When to give Navigational Assistance Service</w:t>
            </w:r>
            <w:r w:rsidR="00F81F16">
              <w:rPr>
                <w:noProof/>
                <w:webHidden/>
              </w:rPr>
              <w:tab/>
            </w:r>
            <w:r w:rsidR="003B56E5">
              <w:rPr>
                <w:noProof/>
                <w:webHidden/>
              </w:rPr>
              <w:fldChar w:fldCharType="begin"/>
            </w:r>
            <w:r w:rsidR="00F81F16">
              <w:rPr>
                <w:noProof/>
                <w:webHidden/>
              </w:rPr>
              <w:instrText xml:space="preserve"> PAGEREF _Toc272359666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67" w:history="1">
            <w:r w:rsidR="00F81F16" w:rsidRPr="00A3285F">
              <w:rPr>
                <w:rStyle w:val="Hyperlink"/>
                <w:noProof/>
                <w:lang w:eastAsia="sv-SE"/>
              </w:rPr>
              <w:t>5.2.3</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What to give in a Navigational Assistance Service</w:t>
            </w:r>
            <w:r w:rsidR="00F81F16">
              <w:rPr>
                <w:noProof/>
                <w:webHidden/>
              </w:rPr>
              <w:tab/>
            </w:r>
            <w:r w:rsidR="003B56E5">
              <w:rPr>
                <w:noProof/>
                <w:webHidden/>
              </w:rPr>
              <w:fldChar w:fldCharType="begin"/>
            </w:r>
            <w:r w:rsidR="00F81F16">
              <w:rPr>
                <w:noProof/>
                <w:webHidden/>
              </w:rPr>
              <w:instrText xml:space="preserve"> PAGEREF _Toc272359667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68" w:history="1">
            <w:r w:rsidR="00F81F16" w:rsidRPr="00A3285F">
              <w:rPr>
                <w:rStyle w:val="Hyperlink"/>
                <w:noProof/>
                <w:lang w:eastAsia="sv-SE"/>
              </w:rPr>
              <w:t>5.2.3.1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Types of information used under a Navigational Assistance Service</w:t>
            </w:r>
            <w:r w:rsidR="00F81F16">
              <w:rPr>
                <w:noProof/>
                <w:webHidden/>
              </w:rPr>
              <w:tab/>
            </w:r>
            <w:r w:rsidR="003B56E5">
              <w:rPr>
                <w:noProof/>
                <w:webHidden/>
              </w:rPr>
              <w:fldChar w:fldCharType="begin"/>
            </w:r>
            <w:r w:rsidR="00F81F16">
              <w:rPr>
                <w:noProof/>
                <w:webHidden/>
              </w:rPr>
              <w:instrText xml:space="preserve"> PAGEREF _Toc272359668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69" w:history="1">
            <w:r w:rsidR="00F81F16" w:rsidRPr="00A3285F">
              <w:rPr>
                <w:rStyle w:val="Hyperlink"/>
                <w:noProof/>
                <w:lang w:eastAsia="sv-SE"/>
              </w:rPr>
              <w:t>5.2.4</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Where is the service given</w:t>
            </w:r>
            <w:r w:rsidR="00F81F16">
              <w:rPr>
                <w:noProof/>
                <w:webHidden/>
              </w:rPr>
              <w:tab/>
            </w:r>
            <w:r w:rsidR="003B56E5">
              <w:rPr>
                <w:noProof/>
                <w:webHidden/>
              </w:rPr>
              <w:fldChar w:fldCharType="begin"/>
            </w:r>
            <w:r w:rsidR="00F81F16">
              <w:rPr>
                <w:noProof/>
                <w:webHidden/>
              </w:rPr>
              <w:instrText xml:space="preserve"> PAGEREF _Toc272359669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70" w:history="1">
            <w:r w:rsidR="00F81F16" w:rsidRPr="00A3285F">
              <w:rPr>
                <w:rStyle w:val="Hyperlink"/>
                <w:noProof/>
                <w:lang w:eastAsia="sv-SE"/>
              </w:rPr>
              <w:t>5.2.5</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How to give Navigational Assistance Service</w:t>
            </w:r>
            <w:r w:rsidR="00F81F16">
              <w:rPr>
                <w:noProof/>
                <w:webHidden/>
              </w:rPr>
              <w:tab/>
            </w:r>
            <w:r w:rsidR="003B56E5">
              <w:rPr>
                <w:noProof/>
                <w:webHidden/>
              </w:rPr>
              <w:fldChar w:fldCharType="begin"/>
            </w:r>
            <w:r w:rsidR="00F81F16">
              <w:rPr>
                <w:noProof/>
                <w:webHidden/>
              </w:rPr>
              <w:instrText xml:space="preserve"> PAGEREF _Toc272359670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71" w:history="1">
            <w:r w:rsidR="00F81F16" w:rsidRPr="00A3285F">
              <w:rPr>
                <w:rStyle w:val="Hyperlink"/>
                <w:noProof/>
                <w:lang w:eastAsia="sv-SE"/>
              </w:rPr>
              <w:t>5.2.5.1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Message markers used under a Navigational Assistance Service</w:t>
            </w:r>
            <w:r w:rsidR="00F81F16">
              <w:rPr>
                <w:noProof/>
                <w:webHidden/>
              </w:rPr>
              <w:tab/>
            </w:r>
            <w:r w:rsidR="003B56E5">
              <w:rPr>
                <w:noProof/>
                <w:webHidden/>
              </w:rPr>
              <w:fldChar w:fldCharType="begin"/>
            </w:r>
            <w:r w:rsidR="00F81F16">
              <w:rPr>
                <w:noProof/>
                <w:webHidden/>
              </w:rPr>
              <w:instrText xml:space="preserve"> PAGEREF _Toc272359671 \h </w:instrText>
            </w:r>
            <w:r w:rsidR="003B56E5">
              <w:rPr>
                <w:noProof/>
                <w:webHidden/>
              </w:rPr>
            </w:r>
            <w:r w:rsidR="003B56E5">
              <w:rPr>
                <w:noProof/>
                <w:webHidden/>
              </w:rPr>
              <w:fldChar w:fldCharType="separate"/>
            </w:r>
            <w:r w:rsidR="00F81F16">
              <w:rPr>
                <w:noProof/>
                <w:webHidden/>
              </w:rPr>
              <w:t>16</w:t>
            </w:r>
            <w:r w:rsidR="003B56E5">
              <w:rPr>
                <w:noProof/>
                <w:webHidden/>
              </w:rPr>
              <w:fldChar w:fldCharType="end"/>
            </w:r>
          </w:hyperlink>
        </w:p>
        <w:p w:rsidR="00F81F16" w:rsidRDefault="004E5C57">
          <w:pPr>
            <w:pStyle w:val="TOC1"/>
            <w:rPr>
              <w:rFonts w:asciiTheme="minorHAnsi" w:eastAsiaTheme="minorEastAsia" w:hAnsiTheme="minorHAnsi" w:cstheme="minorBidi"/>
              <w:b w:val="0"/>
              <w:bCs w:val="0"/>
              <w:caps w:val="0"/>
              <w:noProof/>
              <w:szCs w:val="22"/>
              <w:lang w:val="sv-SE" w:eastAsia="sv-SE"/>
            </w:rPr>
          </w:pPr>
          <w:hyperlink w:anchor="_Toc272359672" w:history="1">
            <w:r w:rsidR="00F81F16" w:rsidRPr="00A3285F">
              <w:rPr>
                <w:rStyle w:val="Hyperlink"/>
                <w:noProof/>
              </w:rPr>
              <w:t>6</w:t>
            </w:r>
            <w:r w:rsidR="00F81F16">
              <w:rPr>
                <w:rFonts w:asciiTheme="minorHAnsi" w:eastAsiaTheme="minorEastAsia" w:hAnsiTheme="minorHAnsi" w:cstheme="minorBidi"/>
                <w:b w:val="0"/>
                <w:bCs w:val="0"/>
                <w:caps w:val="0"/>
                <w:noProof/>
                <w:szCs w:val="22"/>
                <w:lang w:val="sv-SE" w:eastAsia="sv-SE"/>
              </w:rPr>
              <w:tab/>
            </w:r>
            <w:r w:rsidR="00F81F16" w:rsidRPr="00A3285F">
              <w:rPr>
                <w:rStyle w:val="Hyperlink"/>
                <w:noProof/>
              </w:rPr>
              <w:t>Description of Traffic organisation service (TOS)</w:t>
            </w:r>
            <w:r w:rsidR="00F81F16">
              <w:rPr>
                <w:noProof/>
                <w:webHidden/>
              </w:rPr>
              <w:tab/>
            </w:r>
            <w:r w:rsidR="003B56E5">
              <w:rPr>
                <w:noProof/>
                <w:webHidden/>
              </w:rPr>
              <w:fldChar w:fldCharType="begin"/>
            </w:r>
            <w:r w:rsidR="00F81F16">
              <w:rPr>
                <w:noProof/>
                <w:webHidden/>
              </w:rPr>
              <w:instrText xml:space="preserve"> PAGEREF _Toc272359672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73" w:history="1">
            <w:r w:rsidR="00F81F16" w:rsidRPr="00A3285F">
              <w:rPr>
                <w:rStyle w:val="Hyperlink"/>
                <w:noProof/>
                <w:lang w:eastAsia="sv-SE"/>
              </w:rPr>
              <w:t>6.1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General</w:t>
            </w:r>
            <w:r w:rsidR="00F81F16">
              <w:rPr>
                <w:noProof/>
                <w:webHidden/>
              </w:rPr>
              <w:tab/>
            </w:r>
            <w:r w:rsidR="003B56E5">
              <w:rPr>
                <w:noProof/>
                <w:webHidden/>
              </w:rPr>
              <w:fldChar w:fldCharType="begin"/>
            </w:r>
            <w:r w:rsidR="00F81F16">
              <w:rPr>
                <w:noProof/>
                <w:webHidden/>
              </w:rPr>
              <w:instrText xml:space="preserve"> PAGEREF _Toc272359673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74" w:history="1">
            <w:r w:rsidR="00F81F16" w:rsidRPr="00A3285F">
              <w:rPr>
                <w:rStyle w:val="Hyperlink"/>
                <w:noProof/>
                <w:lang w:eastAsia="sv-SE"/>
              </w:rPr>
              <w:t>6.2</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Provision of Traffic Organisation Service</w:t>
            </w:r>
            <w:r w:rsidR="00F81F16">
              <w:rPr>
                <w:noProof/>
                <w:webHidden/>
              </w:rPr>
              <w:tab/>
            </w:r>
            <w:r w:rsidR="003B56E5">
              <w:rPr>
                <w:noProof/>
                <w:webHidden/>
              </w:rPr>
              <w:fldChar w:fldCharType="begin"/>
            </w:r>
            <w:r w:rsidR="00F81F16">
              <w:rPr>
                <w:noProof/>
                <w:webHidden/>
              </w:rPr>
              <w:instrText xml:space="preserve"> PAGEREF _Toc272359674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75" w:history="1">
            <w:r w:rsidR="00F81F16" w:rsidRPr="00A3285F">
              <w:rPr>
                <w:rStyle w:val="Hyperlink"/>
                <w:noProof/>
                <w:lang w:eastAsia="sv-SE"/>
              </w:rPr>
              <w:t>6.2.1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Who may give Traffic Organisation Service</w:t>
            </w:r>
            <w:r w:rsidR="00F81F16">
              <w:rPr>
                <w:noProof/>
                <w:webHidden/>
              </w:rPr>
              <w:tab/>
            </w:r>
            <w:r w:rsidR="003B56E5">
              <w:rPr>
                <w:noProof/>
                <w:webHidden/>
              </w:rPr>
              <w:fldChar w:fldCharType="begin"/>
            </w:r>
            <w:r w:rsidR="00F81F16">
              <w:rPr>
                <w:noProof/>
                <w:webHidden/>
              </w:rPr>
              <w:instrText xml:space="preserve"> PAGEREF _Toc272359675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76" w:history="1">
            <w:r w:rsidR="00F81F16" w:rsidRPr="00A3285F">
              <w:rPr>
                <w:rStyle w:val="Hyperlink"/>
                <w:noProof/>
                <w:lang w:eastAsia="sv-SE"/>
              </w:rPr>
              <w:t>6.2.2</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When to give Traffic Organisation Service</w:t>
            </w:r>
            <w:r w:rsidR="00F81F16">
              <w:rPr>
                <w:noProof/>
                <w:webHidden/>
              </w:rPr>
              <w:tab/>
            </w:r>
            <w:r w:rsidR="003B56E5">
              <w:rPr>
                <w:noProof/>
                <w:webHidden/>
              </w:rPr>
              <w:fldChar w:fldCharType="begin"/>
            </w:r>
            <w:r w:rsidR="00F81F16">
              <w:rPr>
                <w:noProof/>
                <w:webHidden/>
              </w:rPr>
              <w:instrText xml:space="preserve"> PAGEREF _Toc272359676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77" w:history="1">
            <w:r w:rsidR="00F81F16" w:rsidRPr="00A3285F">
              <w:rPr>
                <w:rStyle w:val="Hyperlink"/>
                <w:noProof/>
                <w:lang w:eastAsia="sv-SE"/>
              </w:rPr>
              <w:t>6.2.3</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What to give in a Traffic Organisation Service</w:t>
            </w:r>
            <w:r w:rsidR="00F81F16">
              <w:rPr>
                <w:noProof/>
                <w:webHidden/>
              </w:rPr>
              <w:tab/>
            </w:r>
            <w:r w:rsidR="003B56E5">
              <w:rPr>
                <w:noProof/>
                <w:webHidden/>
              </w:rPr>
              <w:fldChar w:fldCharType="begin"/>
            </w:r>
            <w:r w:rsidR="00F81F16">
              <w:rPr>
                <w:noProof/>
                <w:webHidden/>
              </w:rPr>
              <w:instrText xml:space="preserve"> PAGEREF _Toc272359677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78" w:history="1">
            <w:r w:rsidR="00F81F16" w:rsidRPr="00A3285F">
              <w:rPr>
                <w:rStyle w:val="Hyperlink"/>
                <w:noProof/>
                <w:lang w:eastAsia="sv-SE"/>
              </w:rPr>
              <w:t>6.2.3.1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Types of information used under a Traffic Organisation Service</w:t>
            </w:r>
            <w:r w:rsidR="00F81F16">
              <w:rPr>
                <w:noProof/>
                <w:webHidden/>
              </w:rPr>
              <w:tab/>
            </w:r>
            <w:r w:rsidR="003B56E5">
              <w:rPr>
                <w:noProof/>
                <w:webHidden/>
              </w:rPr>
              <w:fldChar w:fldCharType="begin"/>
            </w:r>
            <w:r w:rsidR="00F81F16">
              <w:rPr>
                <w:noProof/>
                <w:webHidden/>
              </w:rPr>
              <w:instrText xml:space="preserve"> PAGEREF _Toc272359678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79" w:history="1">
            <w:r w:rsidR="00F81F16" w:rsidRPr="00A3285F">
              <w:rPr>
                <w:rStyle w:val="Hyperlink"/>
                <w:noProof/>
                <w:lang w:eastAsia="sv-SE"/>
              </w:rPr>
              <w:t>6.2.4</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Where is Traffic Organisation Service given</w:t>
            </w:r>
            <w:r w:rsidR="00F81F16">
              <w:rPr>
                <w:noProof/>
                <w:webHidden/>
              </w:rPr>
              <w:tab/>
            </w:r>
            <w:r w:rsidR="003B56E5">
              <w:rPr>
                <w:noProof/>
                <w:webHidden/>
              </w:rPr>
              <w:fldChar w:fldCharType="begin"/>
            </w:r>
            <w:r w:rsidR="00F81F16">
              <w:rPr>
                <w:noProof/>
                <w:webHidden/>
              </w:rPr>
              <w:instrText xml:space="preserve"> PAGEREF _Toc272359679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80" w:history="1">
            <w:r w:rsidR="00F81F16" w:rsidRPr="00A3285F">
              <w:rPr>
                <w:rStyle w:val="Hyperlink"/>
                <w:noProof/>
                <w:lang w:eastAsia="sv-SE"/>
              </w:rPr>
              <w:t>6.2.5</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How to give Traffic Organisation Service</w:t>
            </w:r>
            <w:r w:rsidR="00F81F16">
              <w:rPr>
                <w:noProof/>
                <w:webHidden/>
              </w:rPr>
              <w:tab/>
            </w:r>
            <w:r w:rsidR="003B56E5">
              <w:rPr>
                <w:noProof/>
                <w:webHidden/>
              </w:rPr>
              <w:fldChar w:fldCharType="begin"/>
            </w:r>
            <w:r w:rsidR="00F81F16">
              <w:rPr>
                <w:noProof/>
                <w:webHidden/>
              </w:rPr>
              <w:instrText xml:space="preserve"> PAGEREF _Toc272359680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4E5C57">
          <w:pPr>
            <w:pStyle w:val="TOC2"/>
            <w:rPr>
              <w:rFonts w:asciiTheme="minorHAnsi" w:eastAsiaTheme="minorEastAsia" w:hAnsiTheme="minorHAnsi" w:cstheme="minorBidi"/>
              <w:bCs w:val="0"/>
              <w:noProof/>
              <w:szCs w:val="22"/>
              <w:lang w:val="sv-SE" w:eastAsia="sv-SE"/>
            </w:rPr>
          </w:pPr>
          <w:hyperlink w:anchor="_Toc272359681" w:history="1">
            <w:r w:rsidR="00F81F16" w:rsidRPr="00A3285F">
              <w:rPr>
                <w:rStyle w:val="Hyperlink"/>
                <w:noProof/>
                <w:lang w:eastAsia="sv-SE"/>
              </w:rPr>
              <w:t>6.2.5.1</w:t>
            </w:r>
            <w:r w:rsidR="00F81F16">
              <w:rPr>
                <w:rFonts w:asciiTheme="minorHAnsi" w:eastAsiaTheme="minorEastAsia" w:hAnsiTheme="minorHAnsi" w:cstheme="minorBidi"/>
                <w:bCs w:val="0"/>
                <w:noProof/>
                <w:szCs w:val="22"/>
                <w:lang w:val="sv-SE" w:eastAsia="sv-SE"/>
              </w:rPr>
              <w:tab/>
            </w:r>
            <w:r w:rsidR="00F81F16" w:rsidRPr="00A3285F">
              <w:rPr>
                <w:rStyle w:val="Hyperlink"/>
                <w:noProof/>
                <w:lang w:eastAsia="sv-SE"/>
              </w:rPr>
              <w:t>Message markers used under a Traffic Organisation Service</w:t>
            </w:r>
            <w:r w:rsidR="00F81F16">
              <w:rPr>
                <w:noProof/>
                <w:webHidden/>
              </w:rPr>
              <w:tab/>
            </w:r>
            <w:r w:rsidR="003B56E5">
              <w:rPr>
                <w:noProof/>
                <w:webHidden/>
              </w:rPr>
              <w:fldChar w:fldCharType="begin"/>
            </w:r>
            <w:r w:rsidR="00F81F16">
              <w:rPr>
                <w:noProof/>
                <w:webHidden/>
              </w:rPr>
              <w:instrText xml:space="preserve"> PAGEREF _Toc272359681 \h </w:instrText>
            </w:r>
            <w:r w:rsidR="003B56E5">
              <w:rPr>
                <w:noProof/>
                <w:webHidden/>
              </w:rPr>
            </w:r>
            <w:r w:rsidR="003B56E5">
              <w:rPr>
                <w:noProof/>
                <w:webHidden/>
              </w:rPr>
              <w:fldChar w:fldCharType="separate"/>
            </w:r>
            <w:r w:rsidR="00F81F16">
              <w:rPr>
                <w:noProof/>
                <w:webHidden/>
              </w:rPr>
              <w:t>17</w:t>
            </w:r>
            <w:r w:rsidR="003B56E5">
              <w:rPr>
                <w:noProof/>
                <w:webHidden/>
              </w:rPr>
              <w:fldChar w:fldCharType="end"/>
            </w:r>
          </w:hyperlink>
        </w:p>
        <w:p w:rsidR="00F81F16" w:rsidRDefault="004E5C57">
          <w:pPr>
            <w:pStyle w:val="TOC1"/>
            <w:rPr>
              <w:rFonts w:asciiTheme="minorHAnsi" w:eastAsiaTheme="minorEastAsia" w:hAnsiTheme="minorHAnsi" w:cstheme="minorBidi"/>
              <w:b w:val="0"/>
              <w:bCs w:val="0"/>
              <w:caps w:val="0"/>
              <w:noProof/>
              <w:szCs w:val="22"/>
              <w:lang w:val="sv-SE" w:eastAsia="sv-SE"/>
            </w:rPr>
          </w:pPr>
          <w:hyperlink w:anchor="_Toc272359682" w:history="1">
            <w:r w:rsidR="00F81F16" w:rsidRPr="00A3285F">
              <w:rPr>
                <w:rStyle w:val="Hyperlink"/>
                <w:noProof/>
              </w:rPr>
              <w:t>7</w:t>
            </w:r>
            <w:r w:rsidR="00F81F16">
              <w:rPr>
                <w:rFonts w:asciiTheme="minorHAnsi" w:eastAsiaTheme="minorEastAsia" w:hAnsiTheme="minorHAnsi" w:cstheme="minorBidi"/>
                <w:b w:val="0"/>
                <w:bCs w:val="0"/>
                <w:caps w:val="0"/>
                <w:noProof/>
                <w:szCs w:val="22"/>
                <w:lang w:val="sv-SE" w:eastAsia="sv-SE"/>
              </w:rPr>
              <w:tab/>
            </w:r>
            <w:r w:rsidR="00F81F16" w:rsidRPr="00A3285F">
              <w:rPr>
                <w:rStyle w:val="Hyperlink"/>
                <w:noProof/>
              </w:rPr>
              <w:t>REFERENCES</w:t>
            </w:r>
            <w:r w:rsidR="00F81F16">
              <w:rPr>
                <w:noProof/>
                <w:webHidden/>
              </w:rPr>
              <w:tab/>
            </w:r>
            <w:r w:rsidR="003B56E5">
              <w:rPr>
                <w:noProof/>
                <w:webHidden/>
              </w:rPr>
              <w:fldChar w:fldCharType="begin"/>
            </w:r>
            <w:r w:rsidR="00F81F16">
              <w:rPr>
                <w:noProof/>
                <w:webHidden/>
              </w:rPr>
              <w:instrText xml:space="preserve"> PAGEREF _Toc272359682 \h </w:instrText>
            </w:r>
            <w:r w:rsidR="003B56E5">
              <w:rPr>
                <w:noProof/>
                <w:webHidden/>
              </w:rPr>
            </w:r>
            <w:r w:rsidR="003B56E5">
              <w:rPr>
                <w:noProof/>
                <w:webHidden/>
              </w:rPr>
              <w:fldChar w:fldCharType="separate"/>
            </w:r>
            <w:r w:rsidR="00F81F16">
              <w:rPr>
                <w:noProof/>
                <w:webHidden/>
              </w:rPr>
              <w:t>18</w:t>
            </w:r>
            <w:r w:rsidR="003B56E5">
              <w:rPr>
                <w:noProof/>
                <w:webHidden/>
              </w:rPr>
              <w:fldChar w:fldCharType="end"/>
            </w:r>
          </w:hyperlink>
        </w:p>
        <w:p w:rsidR="00DC1CA6" w:rsidRPr="00FB3C2B" w:rsidRDefault="003B56E5" w:rsidP="00380C7B">
          <w:pPr>
            <w:rPr>
              <w:lang w:val="sv-SE"/>
            </w:rPr>
          </w:pPr>
          <w:r>
            <w:rPr>
              <w:lang w:val="sv-SE"/>
            </w:rPr>
            <w:fldChar w:fldCharType="end"/>
          </w:r>
        </w:p>
      </w:sdtContent>
    </w:sdt>
    <w:p w:rsidR="00986D5A" w:rsidRDefault="00986D5A" w:rsidP="00986D5A">
      <w:pPr>
        <w:pStyle w:val="Title"/>
      </w:pPr>
      <w:bookmarkStart w:id="3" w:name="_Toc272359636"/>
      <w:r>
        <w:t>Index of Tables</w:t>
      </w:r>
      <w:bookmarkEnd w:id="3"/>
    </w:p>
    <w:p w:rsidR="00FB0B78" w:rsidRDefault="003B56E5">
      <w:pPr>
        <w:pStyle w:val="TableofFigures"/>
        <w:rPr>
          <w:rFonts w:asciiTheme="minorHAnsi" w:eastAsiaTheme="minorEastAsia" w:hAnsiTheme="minorHAnsi" w:cstheme="minorBidi"/>
          <w:noProof/>
          <w:szCs w:val="22"/>
          <w:lang w:val="sv-SE" w:eastAsia="sv-SE"/>
        </w:rPr>
      </w:pPr>
      <w:r>
        <w:rPr>
          <w:rFonts w:cs="Arial"/>
        </w:rPr>
        <w:fldChar w:fldCharType="begin"/>
      </w:r>
      <w:r w:rsidR="00986D5A">
        <w:rPr>
          <w:rFonts w:cs="Arial"/>
        </w:rPr>
        <w:instrText xml:space="preserve"> TOC \h \z \t "Table_#" \c </w:instrText>
      </w:r>
      <w:r>
        <w:rPr>
          <w:rFonts w:cs="Arial"/>
        </w:rPr>
        <w:fldChar w:fldCharType="separate"/>
      </w:r>
      <w:hyperlink w:anchor="_Toc272359280" w:history="1">
        <w:r w:rsidR="00FB0B78" w:rsidRPr="001D709A">
          <w:rPr>
            <w:rStyle w:val="Hyperlink"/>
            <w:noProof/>
          </w:rPr>
          <w:t>Table 1</w:t>
        </w:r>
        <w:r w:rsidR="00FB0B78">
          <w:rPr>
            <w:rFonts w:asciiTheme="minorHAnsi" w:eastAsiaTheme="minorEastAsia" w:hAnsiTheme="minorHAnsi" w:cstheme="minorBidi"/>
            <w:noProof/>
            <w:szCs w:val="22"/>
            <w:lang w:val="sv-SE" w:eastAsia="sv-SE"/>
          </w:rPr>
          <w:tab/>
        </w:r>
        <w:r w:rsidR="00FB0B78" w:rsidRPr="001D709A">
          <w:rPr>
            <w:rStyle w:val="Hyperlink"/>
            <w:noProof/>
          </w:rPr>
          <w:t xml:space="preserve">Message markers </w:t>
        </w:r>
        <w:r w:rsidR="00FB0B78">
          <w:rPr>
            <w:noProof/>
            <w:webHidden/>
          </w:rPr>
          <w:tab/>
        </w:r>
        <w:r>
          <w:rPr>
            <w:noProof/>
            <w:webHidden/>
          </w:rPr>
          <w:fldChar w:fldCharType="begin"/>
        </w:r>
        <w:r w:rsidR="00FB0B78">
          <w:rPr>
            <w:noProof/>
            <w:webHidden/>
          </w:rPr>
          <w:instrText xml:space="preserve"> PAGEREF _Toc272359280 \h </w:instrText>
        </w:r>
        <w:r>
          <w:rPr>
            <w:noProof/>
            <w:webHidden/>
          </w:rPr>
        </w:r>
        <w:r>
          <w:rPr>
            <w:noProof/>
            <w:webHidden/>
          </w:rPr>
          <w:fldChar w:fldCharType="separate"/>
        </w:r>
        <w:r w:rsidR="00FB0B78">
          <w:rPr>
            <w:noProof/>
            <w:webHidden/>
          </w:rPr>
          <w:t>9</w:t>
        </w:r>
        <w:r>
          <w:rPr>
            <w:noProof/>
            <w:webHidden/>
          </w:rPr>
          <w:fldChar w:fldCharType="end"/>
        </w:r>
      </w:hyperlink>
    </w:p>
    <w:p w:rsidR="00986D5A" w:rsidRDefault="003B56E5" w:rsidP="00380C7B">
      <w:pPr>
        <w:rPr>
          <w:rFonts w:cs="Arial"/>
        </w:rPr>
      </w:pPr>
      <w:r>
        <w:rPr>
          <w:rFonts w:cs="Arial"/>
        </w:rPr>
        <w:fldChar w:fldCharType="end"/>
      </w:r>
    </w:p>
    <w:p w:rsidR="00986D5A" w:rsidRDefault="00986D5A" w:rsidP="00986D5A">
      <w:pPr>
        <w:pStyle w:val="Title"/>
      </w:pPr>
      <w:bookmarkStart w:id="4" w:name="_Toc272359637"/>
      <w:r>
        <w:t>Index of Figures</w:t>
      </w:r>
      <w:bookmarkEnd w:id="4"/>
    </w:p>
    <w:p w:rsidR="00986D5A" w:rsidRDefault="003B56E5">
      <w:pPr>
        <w:pStyle w:val="TableofFigures"/>
        <w:rPr>
          <w:rFonts w:ascii="Calibri" w:hAnsi="Calibri"/>
          <w:noProof/>
          <w:szCs w:val="22"/>
          <w:lang w:eastAsia="en-GB"/>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szCs w:val="22"/>
            <w:lang w:eastAsia="en-GB"/>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777D55">
          <w:rPr>
            <w:noProof/>
            <w:webHidden/>
          </w:rPr>
          <w:t>9</w:t>
        </w:r>
        <w:r>
          <w:rPr>
            <w:noProof/>
            <w:webHidden/>
          </w:rPr>
          <w:fldChar w:fldCharType="end"/>
        </w:r>
      </w:hyperlink>
    </w:p>
    <w:p w:rsidR="00986D5A" w:rsidRPr="00371BEF" w:rsidRDefault="003B56E5" w:rsidP="00380C7B">
      <w:r>
        <w:fldChar w:fldCharType="end"/>
      </w:r>
    </w:p>
    <w:p w:rsidR="009E1230" w:rsidRPr="00371BEF" w:rsidRDefault="00460028" w:rsidP="00371BEF">
      <w:pPr>
        <w:pStyle w:val="Title"/>
      </w:pPr>
      <w:r w:rsidRPr="00371BEF">
        <w:br w:type="page"/>
      </w:r>
    </w:p>
    <w:p w:rsidR="006427BF" w:rsidRPr="005B0539" w:rsidRDefault="00445B60" w:rsidP="0095501F">
      <w:pPr>
        <w:pStyle w:val="Heading1"/>
        <w:numPr>
          <w:ilvl w:val="0"/>
          <w:numId w:val="21"/>
        </w:numPr>
      </w:pPr>
      <w:bookmarkStart w:id="5" w:name="_Toc272359638"/>
      <w:r>
        <w:lastRenderedPageBreak/>
        <w:t>introduction</w:t>
      </w:r>
      <w:bookmarkEnd w:id="5"/>
    </w:p>
    <w:p w:rsidR="001B7986" w:rsidRDefault="001B7986" w:rsidP="001B7986">
      <w:pPr>
        <w:rPr>
          <w:lang w:eastAsia="de-DE"/>
        </w:rPr>
      </w:pPr>
      <w:r w:rsidRPr="001B7986">
        <w:rPr>
          <w:lang w:eastAsia="de-DE"/>
        </w:rPr>
        <w:t xml:space="preserve">The purpose of Vessel Traffic Services (VTS) is to improve the safety and efficiency of navigation, safety of life at sea and the protection of the marine environment and/or the adjacent shore area, worksites and offshore installations from possible adverse effects of maritime traffic. </w:t>
      </w:r>
    </w:p>
    <w:p w:rsidR="001B7986" w:rsidRPr="001B7986" w:rsidRDefault="001B7986" w:rsidP="001B7986">
      <w:pPr>
        <w:rPr>
          <w:lang w:eastAsia="de-DE"/>
        </w:rPr>
      </w:pPr>
    </w:p>
    <w:p w:rsidR="00445B60" w:rsidRPr="001B7986" w:rsidRDefault="00445B60" w:rsidP="00445B60">
      <w:pPr>
        <w:rPr>
          <w:lang w:eastAsia="de-DE"/>
        </w:rPr>
      </w:pPr>
      <w:r w:rsidRPr="001B7986">
        <w:rPr>
          <w:lang w:eastAsia="de-DE"/>
        </w:rPr>
        <w:t xml:space="preserve">Chapter V “Safety of Navigation” of the SOLAS 1974 Convention, Regulation V-12 “Vessel Traffic Services”, states, amongst other things, that: </w:t>
      </w:r>
    </w:p>
    <w:p w:rsidR="00445B60" w:rsidRPr="00C000AE" w:rsidRDefault="00445B60" w:rsidP="00445B60">
      <w:pPr>
        <w:tabs>
          <w:tab w:val="num" w:pos="993"/>
        </w:tabs>
        <w:ind w:left="993" w:hanging="426"/>
        <w:rPr>
          <w:i/>
        </w:rPr>
      </w:pPr>
      <w:r w:rsidRPr="00C000AE">
        <w:rPr>
          <w:i/>
        </w:rPr>
        <w:t xml:space="preserve">“Vessel traffic services contribute to safety of life at sea, safety and efficiency of navigation and protection of the marine environment, adjacent shore areas, work sites and offshore installations from possible adverse effects of maritime traffic.” </w:t>
      </w:r>
    </w:p>
    <w:p w:rsidR="00445B60" w:rsidRDefault="00445B60" w:rsidP="00445B60">
      <w:pPr>
        <w:tabs>
          <w:tab w:val="num" w:pos="993"/>
        </w:tabs>
        <w:ind w:left="993" w:hanging="426"/>
      </w:pPr>
      <w:r w:rsidRPr="001B7986">
        <w:t xml:space="preserve">“Contracting Governments planning and implementing VTS shall, wherever possible, follow the guidelines developed by the Organization.” </w:t>
      </w:r>
    </w:p>
    <w:p w:rsidR="00445B60" w:rsidRPr="001B7986" w:rsidRDefault="00445B60" w:rsidP="00445B60">
      <w:pPr>
        <w:rPr>
          <w:lang w:eastAsia="de-DE"/>
        </w:rPr>
      </w:pPr>
    </w:p>
    <w:p w:rsidR="00445B60" w:rsidRPr="001B7986" w:rsidRDefault="00445B60" w:rsidP="00445B60">
      <w:pPr>
        <w:rPr>
          <w:lang w:eastAsia="de-DE"/>
        </w:rPr>
      </w:pPr>
      <w:r w:rsidRPr="001B7986">
        <w:rPr>
          <w:lang w:eastAsia="de-DE"/>
        </w:rPr>
        <w:t xml:space="preserve">IMO Resolution A.857(20) </w:t>
      </w:r>
      <w:r w:rsidRPr="001B7986">
        <w:rPr>
          <w:i/>
          <w:iCs/>
          <w:lang w:eastAsia="de-DE"/>
        </w:rPr>
        <w:t xml:space="preserve">Guidelines for Vessel Traffic Services </w:t>
      </w:r>
      <w:r w:rsidRPr="001B7986">
        <w:rPr>
          <w:lang w:eastAsia="de-DE"/>
        </w:rPr>
        <w:t xml:space="preserve">define a Vessel Traffic Service (VTS) as a: </w:t>
      </w:r>
    </w:p>
    <w:p w:rsidR="00445B60" w:rsidRDefault="00445B60" w:rsidP="00445B60">
      <w:pPr>
        <w:ind w:left="720"/>
        <w:rPr>
          <w:i/>
          <w:iCs/>
          <w:lang w:eastAsia="de-DE"/>
        </w:rPr>
      </w:pPr>
      <w:r w:rsidRPr="001B7986">
        <w:rPr>
          <w:lang w:eastAsia="de-DE"/>
        </w:rPr>
        <w:t>“S</w:t>
      </w:r>
      <w:r w:rsidRPr="001B7986">
        <w:rPr>
          <w:i/>
          <w:iCs/>
          <w:lang w:eastAsia="de-DE"/>
        </w:rPr>
        <w:t>ervice implemented by a Competent Authority, designed to improve the safety and efficiency of vessel traffic and to protect the environment</w:t>
      </w:r>
      <w:r w:rsidRPr="001B7986">
        <w:rPr>
          <w:lang w:eastAsia="de-DE"/>
        </w:rPr>
        <w:t xml:space="preserve">. </w:t>
      </w:r>
      <w:r w:rsidRPr="001B7986">
        <w:rPr>
          <w:i/>
          <w:iCs/>
          <w:lang w:eastAsia="de-DE"/>
        </w:rPr>
        <w:t xml:space="preserve">The service should have the capability to interact with the traffic and to respond to traffic situations developing in the VTS area.” </w:t>
      </w:r>
    </w:p>
    <w:p w:rsidR="00445B60" w:rsidRPr="001B7986" w:rsidRDefault="00445B60" w:rsidP="00445B60">
      <w:pPr>
        <w:ind w:left="720"/>
        <w:rPr>
          <w:lang w:eastAsia="de-DE"/>
        </w:rPr>
      </w:pPr>
    </w:p>
    <w:p w:rsidR="00445B60" w:rsidRDefault="00445B60" w:rsidP="00445B60">
      <w:pPr>
        <w:rPr>
          <w:lang w:eastAsia="de-DE"/>
        </w:rPr>
      </w:pPr>
      <w:r w:rsidRPr="001B7986">
        <w:rPr>
          <w:lang w:eastAsia="de-DE"/>
        </w:rPr>
        <w:t xml:space="preserve">In providing definitions and clarifications with regards to VTS services, IMO Resolution A.857(20) </w:t>
      </w:r>
      <w:r w:rsidRPr="00E42CF6">
        <w:rPr>
          <w:highlight w:val="cyan"/>
          <w:lang w:eastAsia="de-DE"/>
        </w:rPr>
        <w:t>also</w:t>
      </w:r>
      <w:r w:rsidRPr="001B7986">
        <w:rPr>
          <w:lang w:eastAsia="de-DE"/>
        </w:rPr>
        <w:t xml:space="preserve"> states that: </w:t>
      </w:r>
    </w:p>
    <w:p w:rsidR="00445B60" w:rsidRDefault="00445B60" w:rsidP="00445B60">
      <w:pPr>
        <w:rPr>
          <w:lang w:eastAsia="de-DE"/>
        </w:rPr>
      </w:pPr>
    </w:p>
    <w:p w:rsidR="00445B60" w:rsidRDefault="00445B60" w:rsidP="00445B60">
      <w:pPr>
        <w:ind w:left="720"/>
        <w:rPr>
          <w:lang w:eastAsia="de-DE"/>
        </w:rPr>
      </w:pPr>
      <w:commentRangeStart w:id="6"/>
      <w:r w:rsidRPr="001B7986">
        <w:rPr>
          <w:lang w:eastAsia="de-DE"/>
        </w:rPr>
        <w:t xml:space="preserve"> “</w:t>
      </w:r>
      <w:r w:rsidRPr="001B7986">
        <w:rPr>
          <w:i/>
          <w:iCs/>
          <w:lang w:eastAsia="de-DE"/>
        </w:rPr>
        <w:t>VTS should comprise at least an Information Service and may also include others, such as a Navigational Assistance Service or a Traffic Organisation Service, or both.</w:t>
      </w:r>
      <w:r w:rsidRPr="001B7986">
        <w:rPr>
          <w:lang w:eastAsia="de-DE"/>
        </w:rPr>
        <w:t>”</w:t>
      </w:r>
      <w:r w:rsidR="00A85FF4">
        <w:rPr>
          <w:rStyle w:val="FootnoteReference"/>
          <w:lang w:eastAsia="de-DE"/>
        </w:rPr>
        <w:footnoteReference w:id="1"/>
      </w:r>
      <w:commentRangeEnd w:id="6"/>
      <w:r w:rsidR="00A85FF4">
        <w:rPr>
          <w:rStyle w:val="CommentReference"/>
          <w:lang w:eastAsia="de-DE"/>
        </w:rPr>
        <w:commentReference w:id="6"/>
      </w:r>
    </w:p>
    <w:p w:rsidR="00445B60" w:rsidRDefault="00445B60" w:rsidP="00445B60">
      <w:pPr>
        <w:rPr>
          <w:lang w:eastAsia="de-DE"/>
        </w:rPr>
      </w:pPr>
    </w:p>
    <w:p w:rsidR="001B7986" w:rsidRDefault="001B7986" w:rsidP="001B7986">
      <w:pPr>
        <w:rPr>
          <w:lang w:eastAsia="de-DE"/>
        </w:rPr>
      </w:pPr>
      <w:r w:rsidRPr="001B7986">
        <w:rPr>
          <w:lang w:eastAsia="de-DE"/>
        </w:rPr>
        <w:t xml:space="preserve">The principles of vessel traffic services are governed by a hierarchy of regulatory requirements and guidelines. Key requirements and guidelines include: </w:t>
      </w:r>
    </w:p>
    <w:p w:rsidR="001B7986" w:rsidRPr="001B7986" w:rsidRDefault="001B7986" w:rsidP="001B7986">
      <w:pPr>
        <w:rPr>
          <w:lang w:eastAsia="de-DE"/>
        </w:rPr>
      </w:pPr>
    </w:p>
    <w:p w:rsidR="001B7986" w:rsidRPr="001B7986" w:rsidRDefault="001B7986" w:rsidP="00A44757">
      <w:pPr>
        <w:pStyle w:val="List1"/>
      </w:pPr>
      <w:r w:rsidRPr="001B7986">
        <w:t>SOLAS Regulation V-12 “</w:t>
      </w:r>
      <w:r w:rsidRPr="00A44757">
        <w:t>Vessel Traffic Services</w:t>
      </w:r>
      <w:r w:rsidRPr="001B7986">
        <w:t xml:space="preserve">” </w:t>
      </w:r>
    </w:p>
    <w:p w:rsidR="001B7986" w:rsidRPr="001B7986" w:rsidRDefault="001B7986" w:rsidP="00A44757">
      <w:pPr>
        <w:pStyle w:val="List1"/>
      </w:pPr>
      <w:r w:rsidRPr="001B7986">
        <w:t xml:space="preserve">IMO Resolution A.857(20) </w:t>
      </w:r>
      <w:r w:rsidRPr="00A44757">
        <w:t xml:space="preserve">Guidelines for Vessel Traffic Services </w:t>
      </w:r>
    </w:p>
    <w:p w:rsidR="001B7986" w:rsidRPr="00264724" w:rsidRDefault="001B7986" w:rsidP="00A44757">
      <w:pPr>
        <w:pStyle w:val="List1"/>
        <w:rPr>
          <w:strike/>
        </w:rPr>
      </w:pPr>
      <w:r w:rsidRPr="00264724">
        <w:rPr>
          <w:strike/>
        </w:rPr>
        <w:t xml:space="preserve">IMO Resolution A.851(20) General Principles for Ship Reporting Systems and Ship Reporting Requirements </w:t>
      </w:r>
    </w:p>
    <w:p w:rsidR="001B7986" w:rsidRPr="00264724" w:rsidRDefault="001B7986" w:rsidP="00A44757">
      <w:pPr>
        <w:pStyle w:val="List1"/>
        <w:rPr>
          <w:strike/>
        </w:rPr>
      </w:pPr>
      <w:r w:rsidRPr="00264724">
        <w:rPr>
          <w:strike/>
        </w:rPr>
        <w:t xml:space="preserve">Resolution MSC.43(64) Guidelines and Criteria for Ship Reporting Systems </w:t>
      </w:r>
    </w:p>
    <w:p w:rsidR="001B7986" w:rsidRPr="001B7986" w:rsidRDefault="001B7986" w:rsidP="00A44757">
      <w:pPr>
        <w:pStyle w:val="List1"/>
      </w:pPr>
      <w:r w:rsidRPr="001B7986">
        <w:t xml:space="preserve">IMO Resolution A918(22) </w:t>
      </w:r>
      <w:r w:rsidRPr="00A44757">
        <w:t xml:space="preserve">IMO Standard Marine Communication Phrases </w:t>
      </w:r>
    </w:p>
    <w:p w:rsidR="001B7986" w:rsidRPr="001B7986" w:rsidRDefault="001B7986" w:rsidP="00A44757">
      <w:pPr>
        <w:pStyle w:val="List1"/>
      </w:pPr>
      <w:r w:rsidRPr="001B7986">
        <w:t xml:space="preserve">IALA </w:t>
      </w:r>
      <w:r w:rsidRPr="00A44757">
        <w:t xml:space="preserve">Vessel Traffic Services Manual (2008) </w:t>
      </w:r>
    </w:p>
    <w:p w:rsidR="001B7986" w:rsidRPr="001B7986" w:rsidRDefault="001B7986" w:rsidP="001B7986">
      <w:pPr>
        <w:rPr>
          <w:lang w:eastAsia="de-DE"/>
        </w:rPr>
      </w:pPr>
    </w:p>
    <w:p w:rsidR="001B7986" w:rsidRPr="00CB59B3" w:rsidRDefault="00E42CF6" w:rsidP="001B7986">
      <w:pPr>
        <w:rPr>
          <w:szCs w:val="22"/>
          <w:highlight w:val="magenta"/>
        </w:rPr>
      </w:pPr>
      <w:r w:rsidRPr="00CB59B3">
        <w:rPr>
          <w:szCs w:val="22"/>
          <w:highlight w:val="magenta"/>
        </w:rPr>
        <w:t>The IMO Resolution also states that:</w:t>
      </w:r>
    </w:p>
    <w:p w:rsidR="001B7986" w:rsidRPr="00CB59B3" w:rsidRDefault="001B7986" w:rsidP="001B7986">
      <w:pPr>
        <w:rPr>
          <w:szCs w:val="22"/>
          <w:highlight w:val="magenta"/>
        </w:rPr>
      </w:pPr>
    </w:p>
    <w:p w:rsidR="00EF0454" w:rsidRDefault="00B43874" w:rsidP="00B43874">
      <w:pPr>
        <w:ind w:left="720"/>
        <w:rPr>
          <w:i/>
          <w:lang w:val="en-US"/>
        </w:rPr>
      </w:pPr>
      <w:r w:rsidRPr="00CB59B3">
        <w:rPr>
          <w:b/>
          <w:i/>
          <w:highlight w:val="magenta"/>
          <w:lang w:val="en-US"/>
        </w:rPr>
        <w:t>“</w:t>
      </w:r>
      <w:r w:rsidR="00EF0454" w:rsidRPr="00CB59B3">
        <w:rPr>
          <w:b/>
          <w:i/>
          <w:highlight w:val="magenta"/>
          <w:lang w:val="en-US"/>
        </w:rPr>
        <w:t>An Information Service</w:t>
      </w:r>
      <w:r w:rsidR="00EF0454" w:rsidRPr="00CB59B3">
        <w:rPr>
          <w:i/>
          <w:highlight w:val="magenta"/>
          <w:lang w:val="en-US"/>
        </w:rPr>
        <w:t xml:space="preserve"> provides essential and timely information to assist the o</w:t>
      </w:r>
      <w:r w:rsidR="00E42CF6" w:rsidRPr="00CB59B3">
        <w:rPr>
          <w:i/>
          <w:highlight w:val="magenta"/>
          <w:lang w:val="en-US"/>
        </w:rPr>
        <w:t>n-board decision-making process</w:t>
      </w:r>
      <w:r w:rsidRPr="00CB59B3">
        <w:rPr>
          <w:i/>
          <w:highlight w:val="magenta"/>
          <w:lang w:val="en-US"/>
        </w:rPr>
        <w:t>.”</w:t>
      </w:r>
    </w:p>
    <w:p w:rsidR="00B43874" w:rsidRDefault="00B43874" w:rsidP="00B43874">
      <w:pPr>
        <w:rPr>
          <w:lang w:val="en-US"/>
        </w:rPr>
      </w:pPr>
    </w:p>
    <w:p w:rsidR="00F40CDE" w:rsidRPr="00163F61" w:rsidRDefault="00F40CDE" w:rsidP="00F40CDE">
      <w:pPr>
        <w:pStyle w:val="Default"/>
        <w:rPr>
          <w:sz w:val="22"/>
          <w:szCs w:val="22"/>
          <w:lang w:val="en-GB"/>
        </w:rPr>
      </w:pPr>
      <w:r w:rsidRPr="00163F61">
        <w:rPr>
          <w:sz w:val="22"/>
          <w:szCs w:val="22"/>
          <w:lang w:val="en-GB"/>
        </w:rPr>
        <w:t xml:space="preserve">Previous IALA Guideline 1068 on </w:t>
      </w:r>
      <w:r w:rsidRPr="00163F61">
        <w:rPr>
          <w:bCs/>
          <w:i/>
          <w:sz w:val="22"/>
          <w:szCs w:val="22"/>
          <w:lang w:val="en-GB"/>
        </w:rPr>
        <w:t>Provision of a Navigational Assistance Service by Vessel Traffic Service</w:t>
      </w:r>
      <w:r w:rsidRPr="00163F61">
        <w:rPr>
          <w:sz w:val="22"/>
          <w:szCs w:val="22"/>
          <w:lang w:val="en-GB"/>
        </w:rPr>
        <w:t xml:space="preserve"> ha</w:t>
      </w:r>
      <w:r>
        <w:rPr>
          <w:sz w:val="22"/>
          <w:szCs w:val="22"/>
          <w:lang w:val="en-GB"/>
        </w:rPr>
        <w:t>s</w:t>
      </w:r>
      <w:r w:rsidRPr="00163F61">
        <w:rPr>
          <w:sz w:val="22"/>
          <w:szCs w:val="22"/>
          <w:lang w:val="en-GB"/>
        </w:rPr>
        <w:t xml:space="preserve"> been superseded by this </w:t>
      </w:r>
      <w:r>
        <w:rPr>
          <w:sz w:val="22"/>
          <w:szCs w:val="22"/>
          <w:lang w:val="en-GB"/>
        </w:rPr>
        <w:t>guideline.</w:t>
      </w:r>
      <w:r w:rsidRPr="00163F61">
        <w:rPr>
          <w:sz w:val="22"/>
          <w:szCs w:val="22"/>
          <w:lang w:val="en-GB"/>
        </w:rPr>
        <w:t xml:space="preserve"> </w:t>
      </w:r>
    </w:p>
    <w:p w:rsidR="00F40CDE" w:rsidRPr="00B43874" w:rsidRDefault="00F40CDE" w:rsidP="00F40CDE">
      <w:pPr>
        <w:rPr>
          <w:lang w:val="en-US"/>
        </w:rPr>
      </w:pPr>
    </w:p>
    <w:p w:rsidR="006427BF" w:rsidRPr="00371BEF" w:rsidRDefault="00CB59B3" w:rsidP="00E37F22">
      <w:pPr>
        <w:pStyle w:val="Heading2"/>
        <w:numPr>
          <w:ilvl w:val="1"/>
          <w:numId w:val="19"/>
        </w:numPr>
        <w:rPr>
          <w:lang w:eastAsia="sv-SE"/>
        </w:rPr>
      </w:pPr>
      <w:bookmarkStart w:id="7" w:name="_Toc272359639"/>
      <w:r>
        <w:rPr>
          <w:lang w:eastAsia="sv-SE"/>
        </w:rPr>
        <w:t>Objective</w:t>
      </w:r>
      <w:bookmarkEnd w:id="7"/>
    </w:p>
    <w:p w:rsidR="00A323B0" w:rsidRDefault="00FA639F" w:rsidP="00371BEF">
      <w:pPr>
        <w:pStyle w:val="BodyText"/>
        <w:rPr>
          <w:lang w:eastAsia="de-DE"/>
        </w:rPr>
      </w:pPr>
      <w:r>
        <w:rPr>
          <w:lang w:eastAsia="de-DE"/>
        </w:rPr>
        <w:t xml:space="preserve">The aim of this document is to provide guidance on the delivery of </w:t>
      </w:r>
      <w:r w:rsidR="001E5049">
        <w:rPr>
          <w:lang w:eastAsia="de-DE"/>
        </w:rPr>
        <w:t xml:space="preserve">the different types of services such as </w:t>
      </w:r>
      <w:r>
        <w:rPr>
          <w:lang w:eastAsia="de-DE"/>
        </w:rPr>
        <w:t>Informati</w:t>
      </w:r>
      <w:r w:rsidR="0083396C">
        <w:rPr>
          <w:lang w:eastAsia="de-DE"/>
        </w:rPr>
        <w:t>o</w:t>
      </w:r>
      <w:r>
        <w:rPr>
          <w:lang w:eastAsia="de-DE"/>
        </w:rPr>
        <w:t xml:space="preserve">n </w:t>
      </w:r>
      <w:r w:rsidR="00A323B0">
        <w:rPr>
          <w:lang w:eastAsia="de-DE"/>
        </w:rPr>
        <w:t>Service</w:t>
      </w:r>
      <w:r w:rsidR="001E5049">
        <w:rPr>
          <w:lang w:eastAsia="de-DE"/>
        </w:rPr>
        <w:t>, Navigational Assistance Service and Traffic Organisation Service</w:t>
      </w:r>
      <w:r w:rsidR="00A323B0">
        <w:rPr>
          <w:lang w:eastAsia="de-DE"/>
        </w:rPr>
        <w:t xml:space="preserve"> by a VTS </w:t>
      </w:r>
      <w:r w:rsidR="00976F9D">
        <w:rPr>
          <w:lang w:eastAsia="de-DE"/>
        </w:rPr>
        <w:t>[</w:t>
      </w:r>
      <w:r w:rsidR="00A323B0" w:rsidRPr="00976F9D">
        <w:rPr>
          <w:highlight w:val="cyan"/>
          <w:lang w:eastAsia="de-DE"/>
        </w:rPr>
        <w:t>to ensure that the service provided is consistent worldwide</w:t>
      </w:r>
      <w:r w:rsidR="00976F9D">
        <w:rPr>
          <w:lang w:eastAsia="de-DE"/>
        </w:rPr>
        <w:t>]</w:t>
      </w:r>
      <w:r w:rsidR="00A323B0">
        <w:rPr>
          <w:lang w:eastAsia="de-DE"/>
        </w:rPr>
        <w:t xml:space="preserve">. </w:t>
      </w:r>
    </w:p>
    <w:p w:rsidR="00CB59B3" w:rsidRDefault="00CB59B3" w:rsidP="00CB59B3">
      <w:pPr>
        <w:rPr>
          <w:lang w:eastAsia="de-DE"/>
        </w:rPr>
      </w:pPr>
      <w:r w:rsidRPr="001B7986">
        <w:rPr>
          <w:lang w:eastAsia="de-DE"/>
        </w:rPr>
        <w:lastRenderedPageBreak/>
        <w:t xml:space="preserve">Implicit in the statement that contracting governments, wherever possible, shall follow the VTS guidelines developed by the Organisation, is the need to ensure consistency in the approach taken to the delivery of VTS and to avoid confusion for the mariner trading between various jurisdictions about the delivery of VTS services. </w:t>
      </w:r>
    </w:p>
    <w:p w:rsidR="00CB59B3" w:rsidRDefault="00CB59B3" w:rsidP="00371BEF">
      <w:pPr>
        <w:pStyle w:val="BodyText"/>
        <w:rPr>
          <w:lang w:eastAsia="de-DE"/>
        </w:rPr>
      </w:pPr>
    </w:p>
    <w:p w:rsidR="0095501F" w:rsidRPr="00371BEF" w:rsidRDefault="0095501F" w:rsidP="0095501F">
      <w:pPr>
        <w:pStyle w:val="Heading1"/>
        <w:numPr>
          <w:ilvl w:val="0"/>
          <w:numId w:val="21"/>
        </w:numPr>
      </w:pPr>
      <w:bookmarkStart w:id="8" w:name="_Toc272359640"/>
      <w:r>
        <w:t>Acronyms and Definitions</w:t>
      </w:r>
      <w:bookmarkEnd w:id="8"/>
    </w:p>
    <w:p w:rsidR="00FB3C2B" w:rsidRPr="001477C1" w:rsidRDefault="00FB3C2B" w:rsidP="00FB3C2B">
      <w:pPr>
        <w:pStyle w:val="BodyText"/>
      </w:pPr>
      <w:r w:rsidRPr="001477C1">
        <w:t xml:space="preserve">To assist in the use of these Guidelines, the following </w:t>
      </w:r>
      <w:r>
        <w:t xml:space="preserve">acronyms and definitions </w:t>
      </w:r>
      <w:r w:rsidR="00736954">
        <w:t>have been used:</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1620"/>
        <w:gridCol w:w="6254"/>
      </w:tblGrid>
      <w:tr w:rsidR="00D705B1" w:rsidRPr="003946EE" w:rsidTr="00D705B1">
        <w:tc>
          <w:tcPr>
            <w:tcW w:w="8234" w:type="dxa"/>
            <w:gridSpan w:val="3"/>
          </w:tcPr>
          <w:p w:rsidR="00D705B1" w:rsidRDefault="0036734B" w:rsidP="0095501F">
            <w:pPr>
              <w:spacing w:before="120" w:after="120"/>
              <w:rPr>
                <w:b/>
                <w:i/>
                <w:szCs w:val="22"/>
              </w:rPr>
            </w:pPr>
            <w:r>
              <w:rPr>
                <w:b/>
                <w:i/>
                <w:szCs w:val="22"/>
              </w:rPr>
              <w:t>Acronyms</w:t>
            </w:r>
          </w:p>
        </w:tc>
      </w:tr>
      <w:tr w:rsidR="00AE1F59" w:rsidRPr="003946EE" w:rsidTr="00356DD7">
        <w:tc>
          <w:tcPr>
            <w:tcW w:w="1980" w:type="dxa"/>
            <w:gridSpan w:val="2"/>
          </w:tcPr>
          <w:p w:rsidR="00AE1F59" w:rsidRPr="0036734B" w:rsidRDefault="00AE1F59" w:rsidP="0095501F">
            <w:pPr>
              <w:spacing w:before="40"/>
              <w:rPr>
                <w:i/>
                <w:szCs w:val="22"/>
              </w:rPr>
            </w:pPr>
            <w:r>
              <w:rPr>
                <w:i/>
                <w:szCs w:val="22"/>
              </w:rPr>
              <w:t>COG</w:t>
            </w:r>
          </w:p>
        </w:tc>
        <w:tc>
          <w:tcPr>
            <w:tcW w:w="6254" w:type="dxa"/>
          </w:tcPr>
          <w:p w:rsidR="00AE1F59" w:rsidRPr="0036734B" w:rsidRDefault="00AE1F59" w:rsidP="0095501F">
            <w:pPr>
              <w:spacing w:before="40"/>
              <w:rPr>
                <w:szCs w:val="22"/>
              </w:rPr>
            </w:pPr>
            <w:r w:rsidRPr="0036734B">
              <w:rPr>
                <w:szCs w:val="22"/>
              </w:rPr>
              <w:t>Course over Ground</w:t>
            </w:r>
          </w:p>
        </w:tc>
      </w:tr>
      <w:tr w:rsidR="00AE1F59" w:rsidRPr="003946EE" w:rsidTr="00356DD7">
        <w:tc>
          <w:tcPr>
            <w:tcW w:w="1980" w:type="dxa"/>
            <w:gridSpan w:val="2"/>
          </w:tcPr>
          <w:p w:rsidR="00AE1F59" w:rsidRPr="003946EE" w:rsidRDefault="00AE1F59" w:rsidP="0095501F">
            <w:pPr>
              <w:spacing w:before="40"/>
              <w:rPr>
                <w:i/>
                <w:szCs w:val="22"/>
              </w:rPr>
            </w:pPr>
            <w:r w:rsidRPr="0036734B">
              <w:rPr>
                <w:i/>
                <w:szCs w:val="22"/>
              </w:rPr>
              <w:t xml:space="preserve">IALA </w:t>
            </w:r>
          </w:p>
        </w:tc>
        <w:tc>
          <w:tcPr>
            <w:tcW w:w="6254" w:type="dxa"/>
          </w:tcPr>
          <w:p w:rsidR="00AE1F59" w:rsidRPr="0036734B" w:rsidRDefault="00AE1F59" w:rsidP="0095501F">
            <w:pPr>
              <w:spacing w:before="40"/>
              <w:rPr>
                <w:szCs w:val="22"/>
              </w:rPr>
            </w:pPr>
            <w:r w:rsidRPr="0036734B">
              <w:rPr>
                <w:szCs w:val="22"/>
              </w:rPr>
              <w:t>International Association for Marine Aids to Navigation and Lighthouse Authorities</w:t>
            </w:r>
          </w:p>
        </w:tc>
      </w:tr>
      <w:tr w:rsidR="00AE1F59" w:rsidRPr="003946EE" w:rsidTr="00356DD7">
        <w:tc>
          <w:tcPr>
            <w:tcW w:w="1980" w:type="dxa"/>
            <w:gridSpan w:val="2"/>
          </w:tcPr>
          <w:p w:rsidR="00AE1F59" w:rsidRPr="0036734B" w:rsidRDefault="00AE1F59" w:rsidP="0095501F">
            <w:pPr>
              <w:spacing w:before="40"/>
              <w:rPr>
                <w:i/>
                <w:szCs w:val="22"/>
              </w:rPr>
            </w:pPr>
            <w:r>
              <w:rPr>
                <w:i/>
                <w:szCs w:val="22"/>
              </w:rPr>
              <w:t>IMO</w:t>
            </w:r>
          </w:p>
        </w:tc>
        <w:tc>
          <w:tcPr>
            <w:tcW w:w="6254" w:type="dxa"/>
          </w:tcPr>
          <w:p w:rsidR="00AE1F59" w:rsidRPr="0036734B" w:rsidRDefault="00AE1F59" w:rsidP="0095501F">
            <w:pPr>
              <w:spacing w:before="40"/>
              <w:rPr>
                <w:szCs w:val="22"/>
              </w:rPr>
            </w:pPr>
            <w:r w:rsidRPr="0036734B">
              <w:rPr>
                <w:szCs w:val="22"/>
              </w:rPr>
              <w:t>International Maritime Organization</w:t>
            </w:r>
          </w:p>
        </w:tc>
      </w:tr>
      <w:tr w:rsidR="00AE1F59" w:rsidRPr="003946EE" w:rsidTr="00356DD7">
        <w:tc>
          <w:tcPr>
            <w:tcW w:w="1980" w:type="dxa"/>
            <w:gridSpan w:val="2"/>
          </w:tcPr>
          <w:p w:rsidR="00AE1F59" w:rsidRPr="0036734B" w:rsidRDefault="00AE1F59" w:rsidP="0095501F">
            <w:pPr>
              <w:spacing w:before="40"/>
              <w:rPr>
                <w:i/>
                <w:szCs w:val="22"/>
              </w:rPr>
            </w:pPr>
            <w:r>
              <w:rPr>
                <w:i/>
                <w:szCs w:val="22"/>
              </w:rPr>
              <w:t>MSC</w:t>
            </w:r>
          </w:p>
        </w:tc>
        <w:tc>
          <w:tcPr>
            <w:tcW w:w="6254" w:type="dxa"/>
          </w:tcPr>
          <w:p w:rsidR="00AE1F59" w:rsidRPr="0036734B" w:rsidRDefault="00AE1F59" w:rsidP="0095501F">
            <w:pPr>
              <w:spacing w:before="40"/>
              <w:rPr>
                <w:szCs w:val="22"/>
              </w:rPr>
            </w:pPr>
            <w:r w:rsidRPr="0036734B">
              <w:rPr>
                <w:szCs w:val="22"/>
              </w:rPr>
              <w:t>Maritime Safety Committee (Standing Committee of IMO)</w:t>
            </w:r>
          </w:p>
        </w:tc>
      </w:tr>
      <w:tr w:rsidR="00AE1F59" w:rsidRPr="003946EE" w:rsidTr="00356DD7">
        <w:tc>
          <w:tcPr>
            <w:tcW w:w="1980" w:type="dxa"/>
            <w:gridSpan w:val="2"/>
          </w:tcPr>
          <w:p w:rsidR="00AE1F59" w:rsidRPr="0036734B" w:rsidRDefault="00AE1F59" w:rsidP="0095501F">
            <w:pPr>
              <w:spacing w:before="40"/>
              <w:rPr>
                <w:i/>
                <w:szCs w:val="22"/>
              </w:rPr>
            </w:pPr>
            <w:r>
              <w:rPr>
                <w:i/>
                <w:szCs w:val="22"/>
              </w:rPr>
              <w:t>OOW</w:t>
            </w:r>
          </w:p>
        </w:tc>
        <w:tc>
          <w:tcPr>
            <w:tcW w:w="6254" w:type="dxa"/>
          </w:tcPr>
          <w:p w:rsidR="00AE1F59" w:rsidRPr="0036734B" w:rsidRDefault="00AE1F59" w:rsidP="0095501F">
            <w:pPr>
              <w:spacing w:before="40"/>
              <w:rPr>
                <w:szCs w:val="22"/>
              </w:rPr>
            </w:pPr>
            <w:r w:rsidRPr="0036734B">
              <w:rPr>
                <w:szCs w:val="22"/>
              </w:rPr>
              <w:t xml:space="preserve">Officer of the Watch </w:t>
            </w:r>
          </w:p>
        </w:tc>
      </w:tr>
      <w:tr w:rsidR="00AE1F59" w:rsidRPr="003946EE" w:rsidTr="00356DD7">
        <w:tc>
          <w:tcPr>
            <w:tcW w:w="1980" w:type="dxa"/>
            <w:gridSpan w:val="2"/>
          </w:tcPr>
          <w:p w:rsidR="00AE1F59" w:rsidRPr="0036734B" w:rsidRDefault="00AE1F59" w:rsidP="0095501F">
            <w:pPr>
              <w:spacing w:before="40"/>
              <w:rPr>
                <w:i/>
                <w:szCs w:val="22"/>
              </w:rPr>
            </w:pPr>
            <w:r>
              <w:rPr>
                <w:i/>
                <w:szCs w:val="22"/>
              </w:rPr>
              <w:t>SMCP</w:t>
            </w:r>
          </w:p>
        </w:tc>
        <w:tc>
          <w:tcPr>
            <w:tcW w:w="6254" w:type="dxa"/>
          </w:tcPr>
          <w:p w:rsidR="00AE1F59" w:rsidRPr="0036734B" w:rsidRDefault="00631149" w:rsidP="0095501F">
            <w:pPr>
              <w:spacing w:before="40"/>
              <w:rPr>
                <w:szCs w:val="22"/>
              </w:rPr>
            </w:pPr>
            <w:r w:rsidRPr="001B7986">
              <w:t>IMO Resolution A</w:t>
            </w:r>
            <w:r>
              <w:t>.</w:t>
            </w:r>
            <w:r w:rsidRPr="001B7986">
              <w:t xml:space="preserve">918(22) </w:t>
            </w:r>
            <w:r w:rsidRPr="00A44757">
              <w:t>IMO Standard Marine Communication Phrases</w:t>
            </w:r>
            <w:r w:rsidRPr="0036734B">
              <w:rPr>
                <w:szCs w:val="22"/>
              </w:rPr>
              <w:t xml:space="preserve"> </w:t>
            </w:r>
          </w:p>
        </w:tc>
      </w:tr>
      <w:tr w:rsidR="00AE1F59" w:rsidRPr="003946EE" w:rsidTr="00356DD7">
        <w:tc>
          <w:tcPr>
            <w:tcW w:w="1980" w:type="dxa"/>
            <w:gridSpan w:val="2"/>
          </w:tcPr>
          <w:p w:rsidR="00AE1F59" w:rsidRPr="0036734B" w:rsidRDefault="00AE1F59" w:rsidP="0095501F">
            <w:pPr>
              <w:spacing w:before="40"/>
              <w:rPr>
                <w:i/>
                <w:szCs w:val="22"/>
              </w:rPr>
            </w:pPr>
            <w:r w:rsidRPr="0036734B">
              <w:rPr>
                <w:i/>
                <w:szCs w:val="22"/>
                <w:lang w:val="sv-SE"/>
              </w:rPr>
              <w:t>SOG</w:t>
            </w:r>
          </w:p>
        </w:tc>
        <w:tc>
          <w:tcPr>
            <w:tcW w:w="6254" w:type="dxa"/>
          </w:tcPr>
          <w:p w:rsidR="00AE1F59" w:rsidRPr="0036734B" w:rsidRDefault="00AE1F59" w:rsidP="0095501F">
            <w:pPr>
              <w:spacing w:before="40"/>
              <w:rPr>
                <w:szCs w:val="22"/>
              </w:rPr>
            </w:pPr>
            <w:r w:rsidRPr="0036734B">
              <w:rPr>
                <w:szCs w:val="22"/>
              </w:rPr>
              <w:t>Speed over Ground</w:t>
            </w:r>
          </w:p>
        </w:tc>
      </w:tr>
      <w:tr w:rsidR="00AE1F59" w:rsidRPr="003946EE" w:rsidTr="00356DD7">
        <w:tc>
          <w:tcPr>
            <w:tcW w:w="1980" w:type="dxa"/>
            <w:gridSpan w:val="2"/>
          </w:tcPr>
          <w:p w:rsidR="00AE1F59" w:rsidRPr="0036734B" w:rsidRDefault="00AE1F59" w:rsidP="0095501F">
            <w:pPr>
              <w:spacing w:before="40"/>
              <w:rPr>
                <w:i/>
                <w:szCs w:val="22"/>
              </w:rPr>
            </w:pPr>
            <w:r w:rsidRPr="0036734B">
              <w:rPr>
                <w:i/>
                <w:szCs w:val="22"/>
              </w:rPr>
              <w:t>SOLAS</w:t>
            </w:r>
          </w:p>
        </w:tc>
        <w:tc>
          <w:tcPr>
            <w:tcW w:w="6254" w:type="dxa"/>
          </w:tcPr>
          <w:p w:rsidR="00AE1F59" w:rsidRPr="0036734B" w:rsidRDefault="00AE1F59" w:rsidP="0095501F">
            <w:pPr>
              <w:spacing w:before="40"/>
              <w:rPr>
                <w:szCs w:val="22"/>
              </w:rPr>
            </w:pPr>
            <w:r w:rsidRPr="0036734B">
              <w:rPr>
                <w:szCs w:val="22"/>
              </w:rPr>
              <w:t>United Nations Convention on the Safety of Life at Sea</w:t>
            </w:r>
          </w:p>
        </w:tc>
      </w:tr>
      <w:tr w:rsidR="00AE1F59" w:rsidRPr="003946EE" w:rsidTr="00356DD7">
        <w:tc>
          <w:tcPr>
            <w:tcW w:w="1980" w:type="dxa"/>
            <w:gridSpan w:val="2"/>
          </w:tcPr>
          <w:p w:rsidR="00AE1F59" w:rsidRPr="0036734B" w:rsidRDefault="00AE1F59" w:rsidP="0095501F">
            <w:pPr>
              <w:spacing w:before="40"/>
              <w:rPr>
                <w:i/>
                <w:szCs w:val="22"/>
              </w:rPr>
            </w:pPr>
            <w:r>
              <w:rPr>
                <w:i/>
                <w:szCs w:val="22"/>
              </w:rPr>
              <w:t>VTS</w:t>
            </w:r>
          </w:p>
        </w:tc>
        <w:tc>
          <w:tcPr>
            <w:tcW w:w="6254" w:type="dxa"/>
          </w:tcPr>
          <w:p w:rsidR="00AE1F59" w:rsidRPr="0036734B" w:rsidRDefault="00AE1F59" w:rsidP="0095501F">
            <w:pPr>
              <w:spacing w:before="40"/>
              <w:rPr>
                <w:szCs w:val="22"/>
              </w:rPr>
            </w:pPr>
            <w:r w:rsidRPr="0036734B">
              <w:rPr>
                <w:szCs w:val="22"/>
              </w:rPr>
              <w:t>Vessel Traffic Services</w:t>
            </w:r>
          </w:p>
        </w:tc>
      </w:tr>
      <w:tr w:rsidR="00AE1F59" w:rsidRPr="003946EE" w:rsidTr="00FB3C2B">
        <w:tc>
          <w:tcPr>
            <w:tcW w:w="1980" w:type="dxa"/>
            <w:gridSpan w:val="2"/>
            <w:tcBorders>
              <w:bottom w:val="single" w:sz="4" w:space="0" w:color="auto"/>
            </w:tcBorders>
          </w:tcPr>
          <w:p w:rsidR="00AE1F59" w:rsidRPr="0036734B" w:rsidRDefault="00AE1F59" w:rsidP="0095501F">
            <w:pPr>
              <w:spacing w:before="40"/>
              <w:rPr>
                <w:i/>
                <w:szCs w:val="22"/>
              </w:rPr>
            </w:pPr>
            <w:r>
              <w:rPr>
                <w:i/>
                <w:szCs w:val="22"/>
              </w:rPr>
              <w:t>VTSO</w:t>
            </w:r>
          </w:p>
        </w:tc>
        <w:tc>
          <w:tcPr>
            <w:tcW w:w="6254" w:type="dxa"/>
            <w:tcBorders>
              <w:bottom w:val="single" w:sz="4" w:space="0" w:color="auto"/>
            </w:tcBorders>
          </w:tcPr>
          <w:p w:rsidR="00AE1F59" w:rsidRPr="0036734B" w:rsidRDefault="00AE1F59" w:rsidP="0095501F">
            <w:pPr>
              <w:spacing w:before="40"/>
              <w:rPr>
                <w:szCs w:val="22"/>
              </w:rPr>
            </w:pPr>
            <w:r w:rsidRPr="0036734B">
              <w:rPr>
                <w:szCs w:val="22"/>
              </w:rPr>
              <w:t>Vessel Traffic Services Operator</w:t>
            </w:r>
          </w:p>
        </w:tc>
      </w:tr>
      <w:tr w:rsidR="00AE1F59" w:rsidRPr="003946EE" w:rsidTr="00FB3C2B">
        <w:tc>
          <w:tcPr>
            <w:tcW w:w="8234" w:type="dxa"/>
            <w:gridSpan w:val="3"/>
            <w:tcBorders>
              <w:top w:val="single" w:sz="4" w:space="0" w:color="auto"/>
              <w:left w:val="nil"/>
              <w:bottom w:val="single" w:sz="4" w:space="0" w:color="auto"/>
              <w:right w:val="nil"/>
            </w:tcBorders>
          </w:tcPr>
          <w:p w:rsidR="00AE1F59" w:rsidRDefault="00AE1F59" w:rsidP="00D705B1">
            <w:pPr>
              <w:rPr>
                <w:b/>
                <w:i/>
                <w:szCs w:val="22"/>
              </w:rPr>
            </w:pPr>
          </w:p>
          <w:p w:rsidR="00FB3C2B" w:rsidRDefault="00FB3C2B" w:rsidP="00D705B1">
            <w:pPr>
              <w:rPr>
                <w:b/>
                <w:i/>
                <w:szCs w:val="22"/>
              </w:rPr>
            </w:pPr>
          </w:p>
        </w:tc>
      </w:tr>
      <w:tr w:rsidR="00D705B1" w:rsidRPr="0095501F" w:rsidTr="00FB3C2B">
        <w:tc>
          <w:tcPr>
            <w:tcW w:w="8234" w:type="dxa"/>
            <w:gridSpan w:val="3"/>
            <w:tcBorders>
              <w:top w:val="single" w:sz="4" w:space="0" w:color="auto"/>
            </w:tcBorders>
          </w:tcPr>
          <w:p w:rsidR="00D705B1" w:rsidRPr="007B0713" w:rsidRDefault="00D705B1" w:rsidP="0095501F">
            <w:pPr>
              <w:spacing w:before="120" w:after="120"/>
              <w:rPr>
                <w:b/>
                <w:i/>
                <w:szCs w:val="22"/>
              </w:rPr>
            </w:pPr>
            <w:r>
              <w:rPr>
                <w:b/>
                <w:i/>
                <w:szCs w:val="22"/>
              </w:rPr>
              <w:t>General Definitions</w:t>
            </w:r>
          </w:p>
        </w:tc>
      </w:tr>
      <w:tr w:rsidR="00AE1F59" w:rsidRPr="003946EE" w:rsidTr="00D705B1">
        <w:tc>
          <w:tcPr>
            <w:tcW w:w="1980" w:type="dxa"/>
            <w:gridSpan w:val="2"/>
          </w:tcPr>
          <w:p w:rsidR="00AE1F59" w:rsidRPr="003946EE" w:rsidRDefault="00AE1F59" w:rsidP="0095501F">
            <w:pPr>
              <w:spacing w:before="40"/>
              <w:rPr>
                <w:i/>
                <w:szCs w:val="22"/>
              </w:rPr>
            </w:pPr>
            <w:r w:rsidRPr="003946EE">
              <w:rPr>
                <w:i/>
                <w:szCs w:val="22"/>
              </w:rPr>
              <w:t>Competent Authority</w:t>
            </w:r>
          </w:p>
        </w:tc>
        <w:tc>
          <w:tcPr>
            <w:tcW w:w="6254" w:type="dxa"/>
          </w:tcPr>
          <w:p w:rsidR="00AE1F59" w:rsidRPr="003946EE" w:rsidRDefault="00AE1F59" w:rsidP="0095501F">
            <w:pPr>
              <w:spacing w:before="40"/>
              <w:rPr>
                <w:szCs w:val="22"/>
              </w:rPr>
            </w:pPr>
            <w:r w:rsidRPr="003946EE">
              <w:rPr>
                <w:szCs w:val="22"/>
              </w:rPr>
              <w:t>The authority made responsible, in whole or in part, by the Government for safety, including environmental safety, and efficiency of vessel traffic and the protection of the environment.</w:t>
            </w:r>
            <w:r w:rsidRPr="003946EE">
              <w:rPr>
                <w:b/>
                <w:szCs w:val="22"/>
                <w:vertAlign w:val="superscript"/>
              </w:rPr>
              <w:t>1</w:t>
            </w:r>
          </w:p>
        </w:tc>
      </w:tr>
      <w:tr w:rsidR="00AE1F59" w:rsidRPr="003946EE" w:rsidTr="00D705B1">
        <w:tc>
          <w:tcPr>
            <w:tcW w:w="1980" w:type="dxa"/>
            <w:gridSpan w:val="2"/>
          </w:tcPr>
          <w:p w:rsidR="00AE1F59" w:rsidRPr="0083396C" w:rsidRDefault="00AE1F59" w:rsidP="0095501F">
            <w:pPr>
              <w:spacing w:before="40"/>
              <w:rPr>
                <w:i/>
                <w:szCs w:val="22"/>
              </w:rPr>
            </w:pPr>
            <w:r w:rsidRPr="0083396C">
              <w:rPr>
                <w:i/>
                <w:szCs w:val="22"/>
              </w:rPr>
              <w:t>Information Service</w:t>
            </w:r>
            <w:r w:rsidR="00A85FF4">
              <w:rPr>
                <w:i/>
                <w:szCs w:val="22"/>
              </w:rPr>
              <w:t xml:space="preserve"> (INS)</w:t>
            </w:r>
          </w:p>
        </w:tc>
        <w:tc>
          <w:tcPr>
            <w:tcW w:w="6254" w:type="dxa"/>
          </w:tcPr>
          <w:p w:rsidR="00AE1F59" w:rsidRPr="0083396C" w:rsidRDefault="00AE1F59" w:rsidP="0095501F">
            <w:pPr>
              <w:spacing w:before="40"/>
              <w:rPr>
                <w:szCs w:val="22"/>
              </w:rPr>
            </w:pPr>
            <w:r w:rsidRPr="0083396C">
              <w:t>A service to ensure that essential information becomes available in time for on-board navigational decision-making.</w:t>
            </w:r>
          </w:p>
        </w:tc>
      </w:tr>
      <w:tr w:rsidR="00A85FF4" w:rsidRPr="003946EE" w:rsidTr="00D705B1">
        <w:tc>
          <w:tcPr>
            <w:tcW w:w="1980" w:type="dxa"/>
            <w:gridSpan w:val="2"/>
          </w:tcPr>
          <w:p w:rsidR="00A85FF4" w:rsidRDefault="00A85FF4" w:rsidP="0095501F">
            <w:pPr>
              <w:spacing w:before="40"/>
              <w:rPr>
                <w:i/>
                <w:szCs w:val="22"/>
              </w:rPr>
            </w:pPr>
            <w:r>
              <w:rPr>
                <w:i/>
                <w:szCs w:val="22"/>
              </w:rPr>
              <w:t>Navigational Assistance Service (NAS)</w:t>
            </w:r>
          </w:p>
        </w:tc>
        <w:tc>
          <w:tcPr>
            <w:tcW w:w="6254" w:type="dxa"/>
          </w:tcPr>
          <w:p w:rsidR="00A85FF4" w:rsidRPr="00D127D1" w:rsidRDefault="00A85FF4" w:rsidP="0095501F">
            <w:pPr>
              <w:spacing w:before="40"/>
              <w:rPr>
                <w:szCs w:val="22"/>
              </w:rPr>
            </w:pPr>
          </w:p>
        </w:tc>
      </w:tr>
      <w:tr w:rsidR="00AE1F59" w:rsidRPr="003946EE" w:rsidTr="00D705B1">
        <w:tc>
          <w:tcPr>
            <w:tcW w:w="1980" w:type="dxa"/>
            <w:gridSpan w:val="2"/>
          </w:tcPr>
          <w:p w:rsidR="00AE1F59" w:rsidRPr="003946EE" w:rsidRDefault="00AE1F59" w:rsidP="0095501F">
            <w:pPr>
              <w:spacing w:before="40"/>
              <w:rPr>
                <w:i/>
                <w:szCs w:val="22"/>
              </w:rPr>
            </w:pPr>
            <w:r>
              <w:rPr>
                <w:i/>
                <w:szCs w:val="22"/>
              </w:rPr>
              <w:t>Participating Vessel</w:t>
            </w:r>
          </w:p>
        </w:tc>
        <w:tc>
          <w:tcPr>
            <w:tcW w:w="6254" w:type="dxa"/>
          </w:tcPr>
          <w:p w:rsidR="00AE1F59" w:rsidRPr="00C95D0A" w:rsidRDefault="00AE1F59" w:rsidP="0095501F">
            <w:pPr>
              <w:spacing w:before="40"/>
              <w:rPr>
                <w:szCs w:val="22"/>
              </w:rPr>
            </w:pPr>
            <w:r w:rsidRPr="00D127D1">
              <w:rPr>
                <w:szCs w:val="22"/>
              </w:rPr>
              <w:t xml:space="preserve">Vessels navigating in an area where vessel traffic services are provided should make use of these services. </w:t>
            </w:r>
            <w:r>
              <w:rPr>
                <w:szCs w:val="22"/>
              </w:rPr>
              <w:t xml:space="preserve"> </w:t>
            </w:r>
            <w:r w:rsidRPr="00D127D1">
              <w:rPr>
                <w:szCs w:val="22"/>
              </w:rPr>
              <w:t xml:space="preserve">Depending upon governing rules and regulations, participation in a VTS may be either voluntary or mandatory. </w:t>
            </w:r>
            <w:r>
              <w:rPr>
                <w:szCs w:val="22"/>
              </w:rPr>
              <w:t xml:space="preserve"> </w:t>
            </w:r>
            <w:r w:rsidRPr="00D127D1">
              <w:rPr>
                <w:szCs w:val="22"/>
              </w:rPr>
              <w:t>Vessels should be allowed to use a VTS where mandatory participation is not required.</w:t>
            </w:r>
            <w:r>
              <w:rPr>
                <w:szCs w:val="22"/>
              </w:rPr>
              <w:t xml:space="preserve"> </w:t>
            </w:r>
            <w:r w:rsidRPr="003946EE">
              <w:rPr>
                <w:b/>
                <w:szCs w:val="22"/>
                <w:vertAlign w:val="superscript"/>
              </w:rPr>
              <w:t>1</w:t>
            </w:r>
          </w:p>
        </w:tc>
      </w:tr>
      <w:tr w:rsidR="00A85FF4" w:rsidRPr="003946EE" w:rsidTr="00D705B1">
        <w:tc>
          <w:tcPr>
            <w:tcW w:w="1980" w:type="dxa"/>
            <w:gridSpan w:val="2"/>
          </w:tcPr>
          <w:p w:rsidR="00A85FF4" w:rsidRDefault="00A85FF4" w:rsidP="0095501F">
            <w:pPr>
              <w:spacing w:before="40"/>
              <w:rPr>
                <w:i/>
                <w:szCs w:val="22"/>
              </w:rPr>
            </w:pPr>
            <w:r>
              <w:rPr>
                <w:i/>
                <w:szCs w:val="22"/>
              </w:rPr>
              <w:t>Traffic Organisation Service (TOS)</w:t>
            </w:r>
          </w:p>
        </w:tc>
        <w:tc>
          <w:tcPr>
            <w:tcW w:w="6254" w:type="dxa"/>
          </w:tcPr>
          <w:p w:rsidR="00A85FF4" w:rsidRPr="00D127D1" w:rsidRDefault="00A85FF4" w:rsidP="0095501F">
            <w:pPr>
              <w:spacing w:before="40"/>
              <w:rPr>
                <w:szCs w:val="22"/>
              </w:rPr>
            </w:pPr>
          </w:p>
        </w:tc>
      </w:tr>
      <w:tr w:rsidR="00AE1F59" w:rsidRPr="003946EE" w:rsidTr="00D705B1">
        <w:tc>
          <w:tcPr>
            <w:tcW w:w="1980" w:type="dxa"/>
            <w:gridSpan w:val="2"/>
          </w:tcPr>
          <w:p w:rsidR="00AE1F59" w:rsidRPr="003946EE" w:rsidRDefault="00AE1F59" w:rsidP="0095501F">
            <w:pPr>
              <w:spacing w:before="40"/>
              <w:rPr>
                <w:i/>
                <w:szCs w:val="22"/>
              </w:rPr>
            </w:pPr>
            <w:r w:rsidRPr="003946EE">
              <w:rPr>
                <w:i/>
                <w:szCs w:val="22"/>
              </w:rPr>
              <w:t>Vessel Traffic Services (</w:t>
            </w:r>
            <w:smartTag w:uri="urn:schemas-microsoft-com:office:smarttags" w:element="stockticker">
              <w:r w:rsidRPr="003946EE">
                <w:rPr>
                  <w:i/>
                  <w:szCs w:val="22"/>
                </w:rPr>
                <w:t>VTS</w:t>
              </w:r>
            </w:smartTag>
            <w:r w:rsidRPr="003946EE">
              <w:rPr>
                <w:i/>
                <w:szCs w:val="22"/>
              </w:rPr>
              <w:t>)</w:t>
            </w:r>
          </w:p>
        </w:tc>
        <w:tc>
          <w:tcPr>
            <w:tcW w:w="6254" w:type="dxa"/>
          </w:tcPr>
          <w:p w:rsidR="00AE1F59" w:rsidRPr="003946EE" w:rsidRDefault="00AE1F59" w:rsidP="0095501F">
            <w:pPr>
              <w:spacing w:before="40"/>
              <w:rPr>
                <w:b/>
                <w:szCs w:val="22"/>
                <w:vertAlign w:val="superscript"/>
              </w:rPr>
            </w:pPr>
            <w:r>
              <w:rPr>
                <w:szCs w:val="22"/>
              </w:rPr>
              <w:t>A</w:t>
            </w:r>
            <w:r w:rsidRPr="00C95D0A">
              <w:rPr>
                <w:szCs w:val="22"/>
              </w:rPr>
              <w:t xml:space="preserve"> service implemented by a Competent Authority, designed</w:t>
            </w:r>
            <w:r>
              <w:rPr>
                <w:szCs w:val="22"/>
              </w:rPr>
              <w:t xml:space="preserve"> </w:t>
            </w:r>
            <w:r w:rsidRPr="00C95D0A">
              <w:rPr>
                <w:szCs w:val="22"/>
              </w:rPr>
              <w:t>to improve the safety and efficiency of vessel traffic and to protect the environment.</w:t>
            </w:r>
            <w:r>
              <w:rPr>
                <w:szCs w:val="22"/>
              </w:rPr>
              <w:t xml:space="preserve"> </w:t>
            </w:r>
            <w:r w:rsidRPr="00C95D0A">
              <w:rPr>
                <w:szCs w:val="22"/>
              </w:rPr>
              <w:t xml:space="preserve"> The</w:t>
            </w:r>
            <w:r>
              <w:rPr>
                <w:szCs w:val="22"/>
              </w:rPr>
              <w:t xml:space="preserve"> </w:t>
            </w:r>
            <w:r w:rsidRPr="00C95D0A">
              <w:rPr>
                <w:szCs w:val="22"/>
              </w:rPr>
              <w:t>service should have the capability to interact with the traffic and to respond to traffic</w:t>
            </w:r>
            <w:r>
              <w:rPr>
                <w:szCs w:val="22"/>
              </w:rPr>
              <w:t xml:space="preserve"> </w:t>
            </w:r>
            <w:r w:rsidRPr="00C95D0A">
              <w:rPr>
                <w:szCs w:val="22"/>
              </w:rPr>
              <w:t>situations developing in the VTS area</w:t>
            </w:r>
            <w:r w:rsidR="0095501F">
              <w:rPr>
                <w:szCs w:val="22"/>
              </w:rPr>
              <w:t>.</w:t>
            </w:r>
            <w:r w:rsidRPr="00C95D0A">
              <w:rPr>
                <w:b/>
                <w:szCs w:val="22"/>
                <w:vertAlign w:val="superscript"/>
              </w:rPr>
              <w:t>1</w:t>
            </w:r>
          </w:p>
          <w:p w:rsidR="00AE1F59" w:rsidRPr="003946EE" w:rsidRDefault="00AE1F59" w:rsidP="0095501F">
            <w:pPr>
              <w:spacing w:before="40"/>
              <w:rPr>
                <w:szCs w:val="22"/>
              </w:rPr>
            </w:pPr>
            <w:smartTag w:uri="urn:schemas-microsoft-com:office:smarttags" w:element="stockticker">
              <w:r w:rsidRPr="003946EE">
                <w:rPr>
                  <w:szCs w:val="22"/>
                </w:rPr>
                <w:t>VTS</w:t>
              </w:r>
            </w:smartTag>
            <w:r w:rsidRPr="003946EE">
              <w:rPr>
                <w:szCs w:val="22"/>
              </w:rPr>
              <w:t xml:space="preserve"> should comprise at least an information service and may </w:t>
            </w:r>
            <w:r w:rsidRPr="003946EE">
              <w:rPr>
                <w:szCs w:val="22"/>
              </w:rPr>
              <w:lastRenderedPageBreak/>
              <w:t>also include others, such as a navigational assistance service or a traffic organization service, or both</w:t>
            </w:r>
            <w:r w:rsidRPr="005114BB">
              <w:rPr>
                <w:szCs w:val="22"/>
              </w:rPr>
              <w:t>.</w:t>
            </w:r>
            <w:r w:rsidRPr="005114BB">
              <w:rPr>
                <w:b/>
                <w:szCs w:val="22"/>
                <w:vertAlign w:val="superscript"/>
              </w:rPr>
              <w:t>1</w:t>
            </w:r>
          </w:p>
        </w:tc>
      </w:tr>
      <w:tr w:rsidR="00AE1F59" w:rsidRPr="003946EE" w:rsidTr="00D705B1">
        <w:tc>
          <w:tcPr>
            <w:tcW w:w="1980" w:type="dxa"/>
            <w:gridSpan w:val="2"/>
          </w:tcPr>
          <w:p w:rsidR="00AE1F59" w:rsidRPr="003946EE" w:rsidRDefault="00AE1F59" w:rsidP="0095501F">
            <w:pPr>
              <w:spacing w:before="40"/>
              <w:rPr>
                <w:i/>
                <w:szCs w:val="22"/>
              </w:rPr>
            </w:pPr>
            <w:bookmarkStart w:id="9" w:name="_Hlk201624387"/>
            <w:smartTag w:uri="urn:schemas-microsoft-com:office:smarttags" w:element="stockticker">
              <w:r w:rsidRPr="003946EE">
                <w:rPr>
                  <w:i/>
                  <w:szCs w:val="22"/>
                </w:rPr>
                <w:lastRenderedPageBreak/>
                <w:t>VTS</w:t>
              </w:r>
            </w:smartTag>
            <w:r w:rsidRPr="003946EE">
              <w:rPr>
                <w:i/>
                <w:szCs w:val="22"/>
              </w:rPr>
              <w:t xml:space="preserve"> Authority</w:t>
            </w:r>
          </w:p>
        </w:tc>
        <w:tc>
          <w:tcPr>
            <w:tcW w:w="6254" w:type="dxa"/>
          </w:tcPr>
          <w:p w:rsidR="00AE1F59" w:rsidRPr="003946EE" w:rsidRDefault="00AE1F59" w:rsidP="0095501F">
            <w:pPr>
              <w:spacing w:before="40"/>
              <w:rPr>
                <w:szCs w:val="22"/>
              </w:rPr>
            </w:pPr>
            <w:r w:rsidRPr="003946EE">
              <w:rPr>
                <w:szCs w:val="22"/>
              </w:rPr>
              <w:t xml:space="preserve">The authority with responsibility for the management, operation and coordination of the </w:t>
            </w:r>
            <w:smartTag w:uri="urn:schemas-microsoft-com:office:smarttags" w:element="stockticker">
              <w:r w:rsidRPr="003946EE">
                <w:rPr>
                  <w:szCs w:val="22"/>
                </w:rPr>
                <w:t>VTS</w:t>
              </w:r>
            </w:smartTag>
            <w:r w:rsidRPr="003946EE">
              <w:rPr>
                <w:szCs w:val="22"/>
              </w:rPr>
              <w:t>, interaction with participating vessels and the safe and effective provision of the service.</w:t>
            </w:r>
            <w:r w:rsidRPr="005114BB">
              <w:rPr>
                <w:b/>
                <w:szCs w:val="22"/>
                <w:vertAlign w:val="superscript"/>
              </w:rPr>
              <w:t>1</w:t>
            </w:r>
          </w:p>
        </w:tc>
      </w:tr>
      <w:bookmarkEnd w:id="9"/>
      <w:tr w:rsidR="00AE1F59" w:rsidRPr="003946EE" w:rsidTr="00D705B1">
        <w:tc>
          <w:tcPr>
            <w:tcW w:w="1980" w:type="dxa"/>
            <w:gridSpan w:val="2"/>
            <w:tcBorders>
              <w:bottom w:val="single" w:sz="4" w:space="0" w:color="auto"/>
            </w:tcBorders>
          </w:tcPr>
          <w:p w:rsidR="00AE1F59" w:rsidRPr="003946EE" w:rsidRDefault="00AE1F59" w:rsidP="0095501F">
            <w:pPr>
              <w:spacing w:before="40"/>
              <w:rPr>
                <w:i/>
                <w:szCs w:val="22"/>
              </w:rPr>
            </w:pPr>
            <w:smartTag w:uri="urn:schemas-microsoft-com:office:smarttags" w:element="stockticker">
              <w:r w:rsidRPr="003946EE">
                <w:rPr>
                  <w:i/>
                  <w:szCs w:val="22"/>
                </w:rPr>
                <w:t>VTS</w:t>
              </w:r>
            </w:smartTag>
            <w:r w:rsidRPr="003946EE">
              <w:rPr>
                <w:i/>
                <w:szCs w:val="22"/>
              </w:rPr>
              <w:t xml:space="preserve"> Centre</w:t>
            </w:r>
          </w:p>
        </w:tc>
        <w:tc>
          <w:tcPr>
            <w:tcW w:w="6254" w:type="dxa"/>
            <w:tcBorders>
              <w:bottom w:val="single" w:sz="4" w:space="0" w:color="auto"/>
            </w:tcBorders>
          </w:tcPr>
          <w:p w:rsidR="00AE1F59" w:rsidRPr="003946EE" w:rsidRDefault="00AE1F59" w:rsidP="0095501F">
            <w:pPr>
              <w:spacing w:before="40"/>
              <w:rPr>
                <w:szCs w:val="22"/>
              </w:rPr>
            </w:pPr>
            <w:r w:rsidRPr="003946EE">
              <w:rPr>
                <w:szCs w:val="22"/>
              </w:rPr>
              <w:t xml:space="preserve">The centre from which the </w:t>
            </w:r>
            <w:smartTag w:uri="urn:schemas-microsoft-com:office:smarttags" w:element="stockticker">
              <w:r w:rsidRPr="003946EE">
                <w:rPr>
                  <w:szCs w:val="22"/>
                </w:rPr>
                <w:t>VTS</w:t>
              </w:r>
            </w:smartTag>
            <w:r w:rsidRPr="003946EE">
              <w:rPr>
                <w:szCs w:val="22"/>
              </w:rPr>
              <w:t xml:space="preserve"> is operated.</w:t>
            </w:r>
            <w:r w:rsidRPr="003946EE">
              <w:rPr>
                <w:b/>
                <w:szCs w:val="22"/>
                <w:vertAlign w:val="superscript"/>
              </w:rPr>
              <w:t>1</w:t>
            </w:r>
          </w:p>
        </w:tc>
      </w:tr>
      <w:tr w:rsidR="00AE1F59" w:rsidRPr="003946EE" w:rsidTr="00D705B1">
        <w:tc>
          <w:tcPr>
            <w:tcW w:w="1980" w:type="dxa"/>
            <w:gridSpan w:val="2"/>
          </w:tcPr>
          <w:p w:rsidR="00AE1F59" w:rsidRPr="003946EE" w:rsidRDefault="00AE1F59" w:rsidP="0095501F">
            <w:pPr>
              <w:spacing w:before="40"/>
              <w:rPr>
                <w:i/>
                <w:szCs w:val="22"/>
              </w:rPr>
            </w:pPr>
            <w:smartTag w:uri="urn:schemas-microsoft-com:office:smarttags" w:element="stockticker">
              <w:r w:rsidRPr="003946EE">
                <w:rPr>
                  <w:i/>
                  <w:szCs w:val="22"/>
                </w:rPr>
                <w:t>VTS</w:t>
              </w:r>
            </w:smartTag>
            <w:r w:rsidRPr="003946EE">
              <w:rPr>
                <w:i/>
                <w:szCs w:val="22"/>
              </w:rPr>
              <w:t xml:space="preserve"> Operator</w:t>
            </w:r>
          </w:p>
        </w:tc>
        <w:tc>
          <w:tcPr>
            <w:tcW w:w="6254" w:type="dxa"/>
          </w:tcPr>
          <w:p w:rsidR="00AE1F59" w:rsidRPr="003946EE" w:rsidRDefault="00AE1F59" w:rsidP="0095501F">
            <w:pPr>
              <w:spacing w:before="40"/>
              <w:rPr>
                <w:szCs w:val="22"/>
              </w:rPr>
            </w:pPr>
            <w:r w:rsidRPr="003946EE">
              <w:rPr>
                <w:szCs w:val="22"/>
              </w:rPr>
              <w:t xml:space="preserve">An appropriately qualified person performing one or more tasks contributing to the services of the </w:t>
            </w:r>
            <w:smartTag w:uri="urn:schemas-microsoft-com:office:smarttags" w:element="stockticker">
              <w:r w:rsidRPr="003946EE">
                <w:rPr>
                  <w:szCs w:val="22"/>
                </w:rPr>
                <w:t>VTS</w:t>
              </w:r>
            </w:smartTag>
            <w:r w:rsidRPr="003946EE">
              <w:rPr>
                <w:szCs w:val="22"/>
              </w:rPr>
              <w:t>.</w:t>
            </w:r>
            <w:r w:rsidRPr="005114BB">
              <w:rPr>
                <w:b/>
                <w:szCs w:val="22"/>
                <w:vertAlign w:val="superscript"/>
              </w:rPr>
              <w:t>1</w:t>
            </w:r>
          </w:p>
        </w:tc>
      </w:tr>
      <w:tr w:rsidR="00AE1F59" w:rsidRPr="003946EE" w:rsidTr="00D705B1">
        <w:tc>
          <w:tcPr>
            <w:tcW w:w="1980" w:type="dxa"/>
            <w:gridSpan w:val="2"/>
          </w:tcPr>
          <w:p w:rsidR="00AE1F59" w:rsidRPr="003946EE" w:rsidRDefault="00AE1F59" w:rsidP="0095501F">
            <w:pPr>
              <w:spacing w:before="40"/>
              <w:rPr>
                <w:i/>
                <w:szCs w:val="22"/>
              </w:rPr>
            </w:pPr>
            <w:smartTag w:uri="urn:schemas-microsoft-com:office:smarttags" w:element="stockticker">
              <w:r w:rsidRPr="003946EE">
                <w:rPr>
                  <w:i/>
                  <w:szCs w:val="22"/>
                </w:rPr>
                <w:t>VTS</w:t>
              </w:r>
            </w:smartTag>
            <w:r w:rsidRPr="003946EE">
              <w:rPr>
                <w:i/>
                <w:szCs w:val="22"/>
              </w:rPr>
              <w:t xml:space="preserve"> </w:t>
            </w:r>
            <w:r>
              <w:rPr>
                <w:i/>
                <w:szCs w:val="22"/>
              </w:rPr>
              <w:t>T</w:t>
            </w:r>
            <w:r w:rsidRPr="003946EE">
              <w:rPr>
                <w:i/>
                <w:szCs w:val="22"/>
              </w:rPr>
              <w:t xml:space="preserve">raffic </w:t>
            </w:r>
            <w:r>
              <w:rPr>
                <w:i/>
                <w:szCs w:val="22"/>
              </w:rPr>
              <w:t>I</w:t>
            </w:r>
            <w:r w:rsidRPr="003946EE">
              <w:rPr>
                <w:i/>
                <w:szCs w:val="22"/>
              </w:rPr>
              <w:t>mage</w:t>
            </w:r>
          </w:p>
        </w:tc>
        <w:tc>
          <w:tcPr>
            <w:tcW w:w="6254" w:type="dxa"/>
          </w:tcPr>
          <w:p w:rsidR="00AE1F59" w:rsidRPr="003946EE" w:rsidRDefault="00AE1F59" w:rsidP="0095501F">
            <w:pPr>
              <w:spacing w:before="40"/>
              <w:rPr>
                <w:szCs w:val="22"/>
              </w:rPr>
            </w:pPr>
            <w:r w:rsidRPr="003946EE">
              <w:rPr>
                <w:szCs w:val="22"/>
              </w:rPr>
              <w:t xml:space="preserve">The surface picture of vessels and their movements in a </w:t>
            </w:r>
            <w:smartTag w:uri="urn:schemas-microsoft-com:office:smarttags" w:element="stockticker">
              <w:r w:rsidRPr="003946EE">
                <w:rPr>
                  <w:szCs w:val="22"/>
                </w:rPr>
                <w:t>VTS</w:t>
              </w:r>
            </w:smartTag>
            <w:r w:rsidRPr="003946EE">
              <w:rPr>
                <w:szCs w:val="22"/>
              </w:rPr>
              <w:t xml:space="preserve"> area.</w:t>
            </w:r>
            <w:r w:rsidRPr="005114BB">
              <w:rPr>
                <w:b/>
                <w:szCs w:val="22"/>
                <w:vertAlign w:val="superscript"/>
              </w:rPr>
              <w:t>1</w:t>
            </w:r>
          </w:p>
        </w:tc>
      </w:tr>
      <w:tr w:rsidR="00A44757" w:rsidRPr="003946EE" w:rsidTr="00A44757">
        <w:tc>
          <w:tcPr>
            <w:tcW w:w="1980" w:type="dxa"/>
            <w:gridSpan w:val="2"/>
          </w:tcPr>
          <w:p w:rsidR="00A44757" w:rsidRPr="003946EE" w:rsidRDefault="00A44757" w:rsidP="0095501F">
            <w:pPr>
              <w:spacing w:before="40"/>
              <w:rPr>
                <w:i/>
                <w:szCs w:val="22"/>
              </w:rPr>
            </w:pPr>
          </w:p>
        </w:tc>
        <w:tc>
          <w:tcPr>
            <w:tcW w:w="6254" w:type="dxa"/>
          </w:tcPr>
          <w:p w:rsidR="00A44757" w:rsidRPr="003946EE" w:rsidRDefault="00A44757" w:rsidP="0095501F">
            <w:pPr>
              <w:spacing w:before="40"/>
              <w:rPr>
                <w:szCs w:val="22"/>
              </w:rPr>
            </w:pPr>
          </w:p>
        </w:tc>
      </w:tr>
      <w:tr w:rsidR="00D705B1" w:rsidRPr="00071644" w:rsidTr="0095501F">
        <w:tc>
          <w:tcPr>
            <w:tcW w:w="1980" w:type="dxa"/>
            <w:gridSpan w:val="2"/>
            <w:tcBorders>
              <w:bottom w:val="single" w:sz="4" w:space="0" w:color="auto"/>
            </w:tcBorders>
          </w:tcPr>
          <w:p w:rsidR="00D705B1" w:rsidRPr="00071644" w:rsidRDefault="00D705B1" w:rsidP="0095501F">
            <w:pPr>
              <w:spacing w:before="40"/>
              <w:rPr>
                <w:i/>
                <w:szCs w:val="22"/>
              </w:rPr>
            </w:pPr>
          </w:p>
        </w:tc>
        <w:tc>
          <w:tcPr>
            <w:tcW w:w="6254" w:type="dxa"/>
            <w:tcBorders>
              <w:bottom w:val="single" w:sz="4" w:space="0" w:color="auto"/>
            </w:tcBorders>
          </w:tcPr>
          <w:p w:rsidR="00D705B1" w:rsidRPr="00071644" w:rsidRDefault="00D705B1" w:rsidP="0095501F">
            <w:pPr>
              <w:spacing w:before="40"/>
              <w:rPr>
                <w:szCs w:val="22"/>
              </w:rPr>
            </w:pPr>
          </w:p>
        </w:tc>
      </w:tr>
      <w:tr w:rsidR="00D705B1" w:rsidRPr="00071644" w:rsidTr="0095501F">
        <w:tc>
          <w:tcPr>
            <w:tcW w:w="1980" w:type="dxa"/>
            <w:gridSpan w:val="2"/>
            <w:tcBorders>
              <w:bottom w:val="single" w:sz="4" w:space="0" w:color="auto"/>
            </w:tcBorders>
          </w:tcPr>
          <w:p w:rsidR="00D705B1" w:rsidRPr="00071644" w:rsidRDefault="00D705B1" w:rsidP="0095501F">
            <w:pPr>
              <w:spacing w:before="40"/>
              <w:rPr>
                <w:i/>
                <w:szCs w:val="22"/>
              </w:rPr>
            </w:pPr>
          </w:p>
        </w:tc>
        <w:tc>
          <w:tcPr>
            <w:tcW w:w="6254" w:type="dxa"/>
            <w:tcBorders>
              <w:bottom w:val="single" w:sz="4" w:space="0" w:color="auto"/>
            </w:tcBorders>
          </w:tcPr>
          <w:p w:rsidR="00D705B1" w:rsidRPr="00071644" w:rsidRDefault="00D705B1" w:rsidP="0095501F">
            <w:pPr>
              <w:spacing w:before="40"/>
              <w:rPr>
                <w:szCs w:val="22"/>
              </w:rPr>
            </w:pPr>
          </w:p>
        </w:tc>
      </w:tr>
      <w:tr w:rsidR="00D705B1" w:rsidRPr="00071644" w:rsidTr="0095501F">
        <w:tc>
          <w:tcPr>
            <w:tcW w:w="1980" w:type="dxa"/>
            <w:gridSpan w:val="2"/>
            <w:tcBorders>
              <w:top w:val="single" w:sz="4" w:space="0" w:color="auto"/>
              <w:left w:val="nil"/>
              <w:bottom w:val="nil"/>
              <w:right w:val="nil"/>
            </w:tcBorders>
          </w:tcPr>
          <w:p w:rsidR="00D705B1" w:rsidRPr="00071644" w:rsidRDefault="00D705B1" w:rsidP="0095501F">
            <w:pPr>
              <w:spacing w:before="40"/>
              <w:rPr>
                <w:i/>
                <w:szCs w:val="22"/>
              </w:rPr>
            </w:pPr>
          </w:p>
        </w:tc>
        <w:tc>
          <w:tcPr>
            <w:tcW w:w="6254" w:type="dxa"/>
            <w:tcBorders>
              <w:top w:val="single" w:sz="4" w:space="0" w:color="auto"/>
              <w:left w:val="nil"/>
              <w:bottom w:val="nil"/>
              <w:right w:val="nil"/>
            </w:tcBorders>
          </w:tcPr>
          <w:p w:rsidR="00D705B1" w:rsidRPr="00071644" w:rsidRDefault="00D705B1" w:rsidP="0095501F">
            <w:pPr>
              <w:spacing w:before="40"/>
              <w:rPr>
                <w:szCs w:val="22"/>
              </w:rPr>
            </w:pPr>
          </w:p>
        </w:tc>
      </w:tr>
      <w:tr w:rsidR="00D705B1" w:rsidRPr="00071644" w:rsidTr="0095501F">
        <w:tc>
          <w:tcPr>
            <w:tcW w:w="1980" w:type="dxa"/>
            <w:gridSpan w:val="2"/>
            <w:tcBorders>
              <w:top w:val="nil"/>
              <w:left w:val="nil"/>
              <w:bottom w:val="single" w:sz="4" w:space="0" w:color="auto"/>
              <w:right w:val="nil"/>
            </w:tcBorders>
          </w:tcPr>
          <w:p w:rsidR="00D705B1" w:rsidRPr="00071644" w:rsidRDefault="00D705B1" w:rsidP="00A44757">
            <w:pPr>
              <w:rPr>
                <w:i/>
                <w:szCs w:val="22"/>
              </w:rPr>
            </w:pPr>
          </w:p>
        </w:tc>
        <w:tc>
          <w:tcPr>
            <w:tcW w:w="6254" w:type="dxa"/>
            <w:tcBorders>
              <w:top w:val="nil"/>
              <w:left w:val="nil"/>
              <w:bottom w:val="single" w:sz="4" w:space="0" w:color="auto"/>
              <w:right w:val="nil"/>
            </w:tcBorders>
          </w:tcPr>
          <w:p w:rsidR="00D705B1" w:rsidRPr="00071644" w:rsidRDefault="00D705B1" w:rsidP="00A44757">
            <w:pPr>
              <w:rPr>
                <w:szCs w:val="22"/>
              </w:rPr>
            </w:pPr>
          </w:p>
        </w:tc>
      </w:tr>
      <w:tr w:rsidR="00A44757" w:rsidRPr="0095501F" w:rsidTr="0095501F">
        <w:tc>
          <w:tcPr>
            <w:tcW w:w="8234" w:type="dxa"/>
            <w:gridSpan w:val="3"/>
            <w:tcBorders>
              <w:top w:val="single" w:sz="4" w:space="0" w:color="auto"/>
            </w:tcBorders>
          </w:tcPr>
          <w:p w:rsidR="00A44757" w:rsidRPr="0095501F" w:rsidRDefault="00A44757" w:rsidP="0095501F">
            <w:pPr>
              <w:spacing w:before="120" w:after="120"/>
              <w:rPr>
                <w:b/>
                <w:i/>
                <w:szCs w:val="22"/>
              </w:rPr>
            </w:pPr>
            <w:r w:rsidRPr="0095501F">
              <w:rPr>
                <w:b/>
                <w:i/>
                <w:szCs w:val="22"/>
              </w:rPr>
              <w:t>Course, Track and Heading Definitions</w:t>
            </w:r>
          </w:p>
        </w:tc>
      </w:tr>
      <w:tr w:rsidR="00A44757" w:rsidRPr="00071644" w:rsidTr="00A44757">
        <w:tc>
          <w:tcPr>
            <w:tcW w:w="1980" w:type="dxa"/>
            <w:gridSpan w:val="2"/>
          </w:tcPr>
          <w:p w:rsidR="00A44757" w:rsidRPr="00071644" w:rsidRDefault="00A44757" w:rsidP="0095501F">
            <w:pPr>
              <w:spacing w:before="40"/>
              <w:rPr>
                <w:rFonts w:cs="Arial"/>
                <w:i/>
                <w:szCs w:val="22"/>
                <w:highlight w:val="cyan"/>
              </w:rPr>
            </w:pPr>
            <w:r w:rsidRPr="00071644">
              <w:rPr>
                <w:rFonts w:cs="Arial"/>
                <w:i/>
                <w:szCs w:val="22"/>
                <w:highlight w:val="cyan"/>
                <w:lang w:eastAsia="sv-SE"/>
              </w:rPr>
              <w:t>Course</w:t>
            </w:r>
          </w:p>
        </w:tc>
        <w:tc>
          <w:tcPr>
            <w:tcW w:w="6254" w:type="dxa"/>
          </w:tcPr>
          <w:p w:rsidR="00A44757" w:rsidRPr="00071644" w:rsidRDefault="00A44757" w:rsidP="0095501F">
            <w:pPr>
              <w:spacing w:before="40"/>
              <w:rPr>
                <w:rFonts w:cs="Arial"/>
                <w:szCs w:val="22"/>
                <w:highlight w:val="cyan"/>
              </w:rPr>
            </w:pPr>
            <w:r w:rsidRPr="00071644">
              <w:rPr>
                <w:rFonts w:cs="Arial"/>
                <w:szCs w:val="22"/>
                <w:highlight w:val="cyan"/>
                <w:lang w:eastAsia="sv-SE"/>
              </w:rPr>
              <w:t>The intended direction of movement of a vessel through the water.</w:t>
            </w:r>
            <w:r w:rsidRPr="00071644">
              <w:rPr>
                <w:b/>
                <w:szCs w:val="22"/>
                <w:highlight w:val="cyan"/>
                <w:vertAlign w:val="superscript"/>
              </w:rPr>
              <w:t>2</w:t>
            </w:r>
          </w:p>
        </w:tc>
      </w:tr>
      <w:tr w:rsidR="00A44757" w:rsidRPr="00071644" w:rsidTr="00A44757">
        <w:tc>
          <w:tcPr>
            <w:tcW w:w="1980" w:type="dxa"/>
            <w:gridSpan w:val="2"/>
          </w:tcPr>
          <w:p w:rsidR="00A44757" w:rsidRPr="00071644" w:rsidRDefault="00A44757" w:rsidP="0095501F">
            <w:pPr>
              <w:spacing w:before="40"/>
              <w:rPr>
                <w:rFonts w:cs="Arial"/>
                <w:i/>
                <w:szCs w:val="22"/>
                <w:highlight w:val="cyan"/>
              </w:rPr>
            </w:pPr>
            <w:r w:rsidRPr="00071644">
              <w:rPr>
                <w:rFonts w:cs="Arial"/>
                <w:i/>
                <w:szCs w:val="22"/>
                <w:highlight w:val="cyan"/>
                <w:lang w:eastAsia="sv-SE"/>
              </w:rPr>
              <w:t>Course Made Good</w:t>
            </w:r>
          </w:p>
        </w:tc>
        <w:tc>
          <w:tcPr>
            <w:tcW w:w="6254" w:type="dxa"/>
          </w:tcPr>
          <w:p w:rsidR="00A44757" w:rsidRPr="00071644" w:rsidRDefault="00A44757" w:rsidP="0095501F">
            <w:pPr>
              <w:tabs>
                <w:tab w:val="left" w:pos="1980"/>
              </w:tabs>
              <w:autoSpaceDE w:val="0"/>
              <w:autoSpaceDN w:val="0"/>
              <w:adjustRightInd w:val="0"/>
              <w:spacing w:before="40"/>
              <w:rPr>
                <w:rFonts w:cs="Arial"/>
                <w:szCs w:val="22"/>
                <w:highlight w:val="cyan"/>
                <w:lang w:eastAsia="sv-SE"/>
              </w:rPr>
            </w:pPr>
            <w:r w:rsidRPr="00071644">
              <w:rPr>
                <w:rFonts w:cs="Arial"/>
                <w:szCs w:val="22"/>
                <w:highlight w:val="cyan"/>
                <w:lang w:eastAsia="sv-SE"/>
              </w:rPr>
              <w:t>That course which a vessel makes good over ground, as a result of the effect of currents, tidal streams, and leeway caused by wind and sea.</w:t>
            </w:r>
          </w:p>
        </w:tc>
      </w:tr>
      <w:tr w:rsidR="00A44757" w:rsidRPr="00071644" w:rsidTr="00A44757">
        <w:tc>
          <w:tcPr>
            <w:tcW w:w="1980" w:type="dxa"/>
            <w:gridSpan w:val="2"/>
          </w:tcPr>
          <w:p w:rsidR="00A44757" w:rsidRPr="00071644" w:rsidRDefault="00A44757" w:rsidP="0095501F">
            <w:pPr>
              <w:spacing w:before="40"/>
              <w:rPr>
                <w:rFonts w:cs="Arial"/>
                <w:i/>
                <w:szCs w:val="22"/>
                <w:highlight w:val="cyan"/>
                <w:lang w:eastAsia="sv-SE"/>
              </w:rPr>
            </w:pPr>
            <w:r w:rsidRPr="00071644">
              <w:rPr>
                <w:rFonts w:cs="Arial"/>
                <w:i/>
                <w:szCs w:val="22"/>
                <w:highlight w:val="cyan"/>
                <w:lang w:eastAsia="sv-SE"/>
              </w:rPr>
              <w:t>Course to Make Good</w:t>
            </w:r>
          </w:p>
        </w:tc>
        <w:tc>
          <w:tcPr>
            <w:tcW w:w="6254" w:type="dxa"/>
          </w:tcPr>
          <w:p w:rsidR="00A44757" w:rsidRPr="00071644" w:rsidRDefault="00A44757" w:rsidP="0095501F">
            <w:pPr>
              <w:spacing w:before="40"/>
              <w:rPr>
                <w:rFonts w:cs="Arial"/>
                <w:szCs w:val="22"/>
                <w:highlight w:val="cyan"/>
                <w:lang w:eastAsia="sv-SE"/>
              </w:rPr>
            </w:pPr>
            <w:r w:rsidRPr="00071644">
              <w:rPr>
                <w:rFonts w:cs="Arial"/>
                <w:szCs w:val="22"/>
                <w:highlight w:val="cyan"/>
                <w:lang w:eastAsia="sv-SE"/>
              </w:rPr>
              <w:t xml:space="preserve">That course which a vessel intends to make good over ground, after allowing for the effect of currents, tidal streams, and leeway caused by wind and sea. </w:t>
            </w:r>
            <w:r w:rsidRPr="00071644">
              <w:rPr>
                <w:szCs w:val="22"/>
                <w:highlight w:val="cyan"/>
              </w:rPr>
              <w:t xml:space="preserve"> (Be aware that this term does not equate to Course to Steer).</w:t>
            </w:r>
          </w:p>
        </w:tc>
      </w:tr>
      <w:tr w:rsidR="00A44757" w:rsidRPr="00071644" w:rsidTr="00A44757">
        <w:tc>
          <w:tcPr>
            <w:tcW w:w="1980" w:type="dxa"/>
            <w:gridSpan w:val="2"/>
          </w:tcPr>
          <w:p w:rsidR="00A44757" w:rsidRPr="00071644" w:rsidRDefault="00A44757" w:rsidP="0095501F">
            <w:pPr>
              <w:spacing w:before="40"/>
              <w:rPr>
                <w:i/>
                <w:szCs w:val="22"/>
                <w:highlight w:val="cyan"/>
              </w:rPr>
            </w:pPr>
            <w:r w:rsidRPr="00071644">
              <w:rPr>
                <w:rFonts w:cs="Arial"/>
                <w:i/>
                <w:szCs w:val="22"/>
                <w:highlight w:val="cyan"/>
                <w:lang w:eastAsia="sv-SE"/>
              </w:rPr>
              <w:t>Track</w:t>
            </w:r>
          </w:p>
        </w:tc>
        <w:tc>
          <w:tcPr>
            <w:tcW w:w="6254" w:type="dxa"/>
          </w:tcPr>
          <w:p w:rsidR="00A44757" w:rsidRPr="00071644" w:rsidRDefault="00A44757" w:rsidP="0095501F">
            <w:pPr>
              <w:spacing w:before="40"/>
              <w:rPr>
                <w:rFonts w:cs="Arial"/>
                <w:szCs w:val="22"/>
                <w:highlight w:val="cyan"/>
              </w:rPr>
            </w:pPr>
            <w:r w:rsidRPr="00071644">
              <w:rPr>
                <w:rFonts w:cs="Arial"/>
                <w:szCs w:val="22"/>
                <w:highlight w:val="cyan"/>
                <w:lang w:eastAsia="sv-SE"/>
              </w:rPr>
              <w:t>The path followed, or to be followed, between one position and another.</w:t>
            </w:r>
            <w:r w:rsidRPr="00071644">
              <w:rPr>
                <w:b/>
                <w:szCs w:val="22"/>
                <w:highlight w:val="cyan"/>
                <w:vertAlign w:val="superscript"/>
              </w:rPr>
              <w:t xml:space="preserve"> 2</w:t>
            </w:r>
          </w:p>
        </w:tc>
      </w:tr>
      <w:tr w:rsidR="00A44757" w:rsidRPr="003946EE" w:rsidTr="00A44757">
        <w:tc>
          <w:tcPr>
            <w:tcW w:w="1980" w:type="dxa"/>
            <w:gridSpan w:val="2"/>
          </w:tcPr>
          <w:p w:rsidR="00A44757" w:rsidRPr="00071644" w:rsidRDefault="00A44757" w:rsidP="0095501F">
            <w:pPr>
              <w:spacing w:before="40"/>
              <w:rPr>
                <w:i/>
                <w:szCs w:val="22"/>
                <w:highlight w:val="cyan"/>
              </w:rPr>
            </w:pPr>
            <w:r w:rsidRPr="00071644">
              <w:rPr>
                <w:rFonts w:cs="Arial"/>
                <w:i/>
                <w:szCs w:val="22"/>
                <w:highlight w:val="cyan"/>
                <w:lang w:eastAsia="sv-SE"/>
              </w:rPr>
              <w:t>Heading</w:t>
            </w:r>
          </w:p>
        </w:tc>
        <w:tc>
          <w:tcPr>
            <w:tcW w:w="6254" w:type="dxa"/>
          </w:tcPr>
          <w:p w:rsidR="00A44757" w:rsidRPr="00757D6C" w:rsidRDefault="00A44757" w:rsidP="0095501F">
            <w:pPr>
              <w:tabs>
                <w:tab w:val="left" w:pos="1980"/>
              </w:tabs>
              <w:autoSpaceDE w:val="0"/>
              <w:autoSpaceDN w:val="0"/>
              <w:adjustRightInd w:val="0"/>
              <w:spacing w:before="40"/>
              <w:rPr>
                <w:rFonts w:cs="Arial"/>
                <w:szCs w:val="22"/>
                <w:lang w:eastAsia="sv-SE"/>
              </w:rPr>
            </w:pPr>
            <w:r w:rsidRPr="00071644">
              <w:rPr>
                <w:rFonts w:cs="Arial"/>
                <w:szCs w:val="22"/>
                <w:highlight w:val="cyan"/>
                <w:lang w:eastAsia="sv-SE"/>
              </w:rPr>
              <w:t>The horizontal direction of the vessel's bows at a given moment measured in degrees clockwise from north.</w:t>
            </w:r>
            <w:r w:rsidRPr="00071644">
              <w:rPr>
                <w:b/>
                <w:szCs w:val="22"/>
                <w:highlight w:val="cyan"/>
                <w:vertAlign w:val="superscript"/>
              </w:rPr>
              <w:t xml:space="preserve"> 2</w:t>
            </w:r>
          </w:p>
        </w:tc>
      </w:tr>
      <w:tr w:rsidR="00D705B1" w:rsidRPr="003946EE" w:rsidTr="00A44757">
        <w:tc>
          <w:tcPr>
            <w:tcW w:w="1980" w:type="dxa"/>
            <w:gridSpan w:val="2"/>
          </w:tcPr>
          <w:p w:rsidR="00D705B1" w:rsidRPr="00071644" w:rsidRDefault="00D705B1" w:rsidP="00A44757">
            <w:pPr>
              <w:rPr>
                <w:rFonts w:cs="Arial"/>
                <w:i/>
                <w:szCs w:val="22"/>
                <w:highlight w:val="cyan"/>
                <w:lang w:eastAsia="sv-SE"/>
              </w:rPr>
            </w:pPr>
          </w:p>
        </w:tc>
        <w:tc>
          <w:tcPr>
            <w:tcW w:w="6254" w:type="dxa"/>
          </w:tcPr>
          <w:p w:rsidR="00D705B1" w:rsidRPr="00071644" w:rsidRDefault="00D705B1" w:rsidP="00A44757">
            <w:pPr>
              <w:tabs>
                <w:tab w:val="left" w:pos="1980"/>
              </w:tabs>
              <w:autoSpaceDE w:val="0"/>
              <w:autoSpaceDN w:val="0"/>
              <w:adjustRightInd w:val="0"/>
              <w:rPr>
                <w:rFonts w:cs="Arial"/>
                <w:szCs w:val="22"/>
                <w:highlight w:val="cyan"/>
                <w:lang w:eastAsia="sv-SE"/>
              </w:rPr>
            </w:pPr>
          </w:p>
        </w:tc>
      </w:tr>
      <w:tr w:rsidR="00A44757" w:rsidRPr="003946EE" w:rsidTr="00A44757">
        <w:tc>
          <w:tcPr>
            <w:tcW w:w="1980" w:type="dxa"/>
            <w:gridSpan w:val="2"/>
            <w:tcBorders>
              <w:top w:val="single" w:sz="4" w:space="0" w:color="auto"/>
              <w:left w:val="nil"/>
              <w:bottom w:val="nil"/>
              <w:right w:val="nil"/>
            </w:tcBorders>
          </w:tcPr>
          <w:p w:rsidR="00A44757" w:rsidRPr="003946EE" w:rsidRDefault="00A44757" w:rsidP="00A44757">
            <w:pPr>
              <w:rPr>
                <w:i/>
                <w:szCs w:val="22"/>
              </w:rPr>
            </w:pPr>
          </w:p>
        </w:tc>
        <w:tc>
          <w:tcPr>
            <w:tcW w:w="6254" w:type="dxa"/>
            <w:tcBorders>
              <w:top w:val="single" w:sz="4" w:space="0" w:color="auto"/>
              <w:left w:val="nil"/>
              <w:bottom w:val="nil"/>
              <w:right w:val="nil"/>
            </w:tcBorders>
          </w:tcPr>
          <w:p w:rsidR="00A44757" w:rsidRPr="003946EE" w:rsidRDefault="00A44757" w:rsidP="00A44757">
            <w:pPr>
              <w:rPr>
                <w:szCs w:val="22"/>
              </w:rPr>
            </w:pPr>
          </w:p>
        </w:tc>
      </w:tr>
      <w:tr w:rsidR="00A44757" w:rsidRPr="003946EE" w:rsidTr="00A44757">
        <w:tc>
          <w:tcPr>
            <w:tcW w:w="360" w:type="dxa"/>
            <w:tcBorders>
              <w:top w:val="nil"/>
              <w:left w:val="nil"/>
              <w:bottom w:val="nil"/>
              <w:right w:val="nil"/>
            </w:tcBorders>
          </w:tcPr>
          <w:p w:rsidR="00A44757" w:rsidRPr="003946EE" w:rsidRDefault="00A44757" w:rsidP="00A44757">
            <w:pPr>
              <w:rPr>
                <w:szCs w:val="22"/>
              </w:rPr>
            </w:pPr>
            <w:r w:rsidRPr="003946EE">
              <w:rPr>
                <w:b/>
                <w:szCs w:val="22"/>
                <w:vertAlign w:val="superscript"/>
              </w:rPr>
              <w:t>1</w:t>
            </w:r>
          </w:p>
        </w:tc>
        <w:tc>
          <w:tcPr>
            <w:tcW w:w="7874" w:type="dxa"/>
            <w:gridSpan w:val="2"/>
            <w:tcBorders>
              <w:top w:val="nil"/>
              <w:left w:val="nil"/>
              <w:bottom w:val="nil"/>
              <w:right w:val="nil"/>
            </w:tcBorders>
          </w:tcPr>
          <w:p w:rsidR="00A44757" w:rsidRPr="003946EE" w:rsidRDefault="00A44757" w:rsidP="00A44757">
            <w:pPr>
              <w:rPr>
                <w:szCs w:val="22"/>
              </w:rPr>
            </w:pPr>
            <w:smartTag w:uri="urn:schemas-microsoft-com:office:smarttags" w:element="stockticker">
              <w:r w:rsidRPr="003946EE">
                <w:rPr>
                  <w:szCs w:val="22"/>
                </w:rPr>
                <w:t>IMO</w:t>
              </w:r>
            </w:smartTag>
            <w:r w:rsidRPr="003946EE">
              <w:rPr>
                <w:szCs w:val="22"/>
              </w:rPr>
              <w:t xml:space="preserve"> Resolution A.857(20) Guidelines For Vessel Traffic Services</w:t>
            </w:r>
          </w:p>
        </w:tc>
      </w:tr>
      <w:tr w:rsidR="00A44757" w:rsidRPr="003946EE" w:rsidTr="00A44757">
        <w:tc>
          <w:tcPr>
            <w:tcW w:w="360" w:type="dxa"/>
            <w:tcBorders>
              <w:top w:val="nil"/>
              <w:left w:val="nil"/>
              <w:bottom w:val="nil"/>
              <w:right w:val="nil"/>
            </w:tcBorders>
          </w:tcPr>
          <w:p w:rsidR="00A44757" w:rsidRPr="003946EE" w:rsidRDefault="00A44757" w:rsidP="00A44757">
            <w:pPr>
              <w:rPr>
                <w:b/>
                <w:szCs w:val="22"/>
                <w:vertAlign w:val="superscript"/>
              </w:rPr>
            </w:pPr>
            <w:r w:rsidRPr="003946EE">
              <w:rPr>
                <w:b/>
                <w:szCs w:val="22"/>
                <w:vertAlign w:val="superscript"/>
              </w:rPr>
              <w:t>2</w:t>
            </w:r>
          </w:p>
        </w:tc>
        <w:tc>
          <w:tcPr>
            <w:tcW w:w="7874" w:type="dxa"/>
            <w:gridSpan w:val="2"/>
            <w:tcBorders>
              <w:top w:val="nil"/>
              <w:left w:val="nil"/>
              <w:bottom w:val="nil"/>
              <w:right w:val="nil"/>
            </w:tcBorders>
          </w:tcPr>
          <w:p w:rsidR="00A44757" w:rsidRPr="003946EE" w:rsidRDefault="00A44757" w:rsidP="00A44757">
            <w:pPr>
              <w:rPr>
                <w:szCs w:val="22"/>
              </w:rPr>
            </w:pPr>
            <w:smartTag w:uri="urn:schemas-microsoft-com:office:smarttags" w:element="stockticker">
              <w:r w:rsidRPr="003946EE">
                <w:rPr>
                  <w:szCs w:val="22"/>
                </w:rPr>
                <w:t>IMO</w:t>
              </w:r>
            </w:smartTag>
            <w:r w:rsidRPr="003946EE">
              <w:rPr>
                <w:szCs w:val="22"/>
              </w:rPr>
              <w:t xml:space="preserve"> Resolution A.918(22</w:t>
            </w:r>
            <w:smartTag w:uri="urn:schemas-microsoft-com:office:smarttags" w:element="PersonName">
              <w:smartTagPr>
                <w:attr w:name="ProductID" w:val=") IMO"/>
              </w:smartTagPr>
              <w:r w:rsidRPr="003946EE">
                <w:rPr>
                  <w:szCs w:val="22"/>
                </w:rPr>
                <w:t xml:space="preserve">) </w:t>
              </w:r>
              <w:smartTag w:uri="urn:schemas-microsoft-com:office:smarttags" w:element="stockticker">
                <w:r w:rsidRPr="003946EE">
                  <w:rPr>
                    <w:szCs w:val="22"/>
                  </w:rPr>
                  <w:t>IMO</w:t>
                </w:r>
              </w:smartTag>
            </w:smartTag>
            <w:r w:rsidRPr="003946EE">
              <w:rPr>
                <w:szCs w:val="22"/>
              </w:rPr>
              <w:t xml:space="preserve"> Standard Marine Communication Phrases</w:t>
            </w:r>
          </w:p>
        </w:tc>
      </w:tr>
    </w:tbl>
    <w:p w:rsidR="00A44757" w:rsidRDefault="00A44757" w:rsidP="004A3893">
      <w:pPr>
        <w:pStyle w:val="BodyText"/>
        <w:rPr>
          <w:lang w:eastAsia="de-DE"/>
        </w:rPr>
      </w:pPr>
    </w:p>
    <w:p w:rsidR="00FB3C2B" w:rsidRDefault="00FB3C2B">
      <w:pPr>
        <w:rPr>
          <w:b/>
          <w:caps/>
          <w:kern w:val="28"/>
          <w:sz w:val="24"/>
          <w:szCs w:val="20"/>
          <w:lang w:eastAsia="de-DE"/>
        </w:rPr>
      </w:pPr>
      <w:r>
        <w:br w:type="page"/>
      </w:r>
    </w:p>
    <w:p w:rsidR="00A14A91" w:rsidRDefault="00A14A91" w:rsidP="00E37F22">
      <w:pPr>
        <w:pStyle w:val="Heading1"/>
        <w:numPr>
          <w:ilvl w:val="0"/>
          <w:numId w:val="21"/>
        </w:numPr>
      </w:pPr>
      <w:bookmarkStart w:id="10" w:name="_Toc272359641"/>
      <w:r>
        <w:lastRenderedPageBreak/>
        <w:t>GENERAL PROVISIONS</w:t>
      </w:r>
      <w:bookmarkEnd w:id="10"/>
    </w:p>
    <w:p w:rsidR="00EC3208" w:rsidRPr="00E37F22" w:rsidRDefault="00EC3208" w:rsidP="00E37F22">
      <w:pPr>
        <w:pStyle w:val="Heading2"/>
        <w:numPr>
          <w:ilvl w:val="1"/>
          <w:numId w:val="19"/>
        </w:numPr>
        <w:rPr>
          <w:lang w:eastAsia="sv-SE"/>
        </w:rPr>
      </w:pPr>
      <w:bookmarkStart w:id="11" w:name="_Toc272359642"/>
      <w:r w:rsidRPr="00E37F22">
        <w:rPr>
          <w:lang w:eastAsia="sv-SE"/>
        </w:rPr>
        <w:t>Responding to traffic situations developing in the VTS area</w:t>
      </w:r>
      <w:bookmarkEnd w:id="11"/>
    </w:p>
    <w:p w:rsidR="00EC3208" w:rsidRDefault="00EC3208" w:rsidP="00EC3208">
      <w:pPr>
        <w:pStyle w:val="Default"/>
        <w:rPr>
          <w:sz w:val="22"/>
          <w:szCs w:val="22"/>
          <w:lang w:val="en-GB"/>
        </w:rPr>
      </w:pPr>
      <w:r w:rsidRPr="00962D02">
        <w:rPr>
          <w:sz w:val="22"/>
          <w:szCs w:val="22"/>
          <w:lang w:val="en-GB"/>
        </w:rPr>
        <w:t xml:space="preserve">IMO Resolution A.857(20) states that: </w:t>
      </w:r>
    </w:p>
    <w:p w:rsidR="00EC3208" w:rsidRPr="00962D02" w:rsidRDefault="00EC3208" w:rsidP="00EC3208">
      <w:pPr>
        <w:pStyle w:val="Default"/>
        <w:rPr>
          <w:sz w:val="22"/>
          <w:szCs w:val="22"/>
          <w:lang w:val="en-GB"/>
        </w:rPr>
      </w:pPr>
    </w:p>
    <w:p w:rsidR="00EC3208" w:rsidRDefault="00EC3208" w:rsidP="00EC3208">
      <w:pPr>
        <w:pStyle w:val="Default"/>
        <w:ind w:left="720"/>
        <w:rPr>
          <w:i/>
          <w:iCs/>
          <w:sz w:val="22"/>
          <w:szCs w:val="22"/>
          <w:lang w:val="en-GB"/>
        </w:rPr>
      </w:pPr>
      <w:r w:rsidRPr="00962D02">
        <w:rPr>
          <w:i/>
          <w:iCs/>
          <w:sz w:val="22"/>
          <w:szCs w:val="22"/>
          <w:lang w:val="en-GB"/>
        </w:rPr>
        <w:t xml:space="preserve">“A VTS should at all times be capable of generating a comprehensive overview of the traffic in its service area combined with all traffic influencing factors.” </w:t>
      </w:r>
    </w:p>
    <w:p w:rsidR="00EC3208" w:rsidRPr="00962D02" w:rsidRDefault="00EC3208" w:rsidP="00EC3208">
      <w:pPr>
        <w:pStyle w:val="Default"/>
        <w:ind w:left="720"/>
        <w:rPr>
          <w:sz w:val="22"/>
          <w:szCs w:val="22"/>
          <w:lang w:val="en-GB"/>
        </w:rPr>
      </w:pPr>
    </w:p>
    <w:p w:rsidR="00EC3208" w:rsidRDefault="00EC3208" w:rsidP="00EC3208">
      <w:pPr>
        <w:pStyle w:val="Default"/>
        <w:rPr>
          <w:sz w:val="22"/>
          <w:szCs w:val="22"/>
          <w:lang w:val="en-GB"/>
        </w:rPr>
      </w:pPr>
      <w:r w:rsidRPr="00962D02">
        <w:rPr>
          <w:sz w:val="22"/>
          <w:szCs w:val="22"/>
          <w:lang w:val="en-GB"/>
        </w:rPr>
        <w:t xml:space="preserve">The VTS should be able to compile a traffic image, which is the basis for its capability to respond to traffic situations developing in its service area. The VTS traffic image allows the VTS operator to evaluate situations and make decisions accordingly. </w:t>
      </w:r>
    </w:p>
    <w:p w:rsidR="00EC3208" w:rsidRPr="00962D02" w:rsidRDefault="00EC3208" w:rsidP="00EC3208">
      <w:pPr>
        <w:pStyle w:val="Default"/>
        <w:rPr>
          <w:sz w:val="22"/>
          <w:szCs w:val="22"/>
          <w:lang w:val="en-GB"/>
        </w:rPr>
      </w:pPr>
    </w:p>
    <w:p w:rsidR="00EC3208" w:rsidRDefault="00EC3208" w:rsidP="00EC3208">
      <w:pPr>
        <w:pStyle w:val="Default"/>
        <w:rPr>
          <w:sz w:val="22"/>
          <w:szCs w:val="22"/>
          <w:lang w:val="en-GB"/>
        </w:rPr>
      </w:pPr>
      <w:r w:rsidRPr="00962D02">
        <w:rPr>
          <w:sz w:val="22"/>
          <w:szCs w:val="22"/>
          <w:lang w:val="en-GB"/>
        </w:rPr>
        <w:t>To respond to traffic situations developing in the VTS area and to decide upon appropriate actions the acquired data should be processed and evaluated. Conclusions from the evaluation need to be communicated to participating vessels</w:t>
      </w:r>
      <w:r>
        <w:rPr>
          <w:sz w:val="22"/>
          <w:szCs w:val="22"/>
          <w:lang w:val="en-GB"/>
        </w:rPr>
        <w:t xml:space="preserve"> by giving relevant information and in regard to the provided service type</w:t>
      </w:r>
      <w:r w:rsidRPr="00962D02">
        <w:rPr>
          <w:sz w:val="22"/>
          <w:szCs w:val="22"/>
          <w:lang w:val="en-GB"/>
        </w:rPr>
        <w:t xml:space="preserve">. </w:t>
      </w:r>
    </w:p>
    <w:p w:rsidR="00EC3208" w:rsidRPr="00BD11A2" w:rsidRDefault="00EC3208" w:rsidP="00BD11A2">
      <w:pPr>
        <w:pStyle w:val="Default"/>
        <w:spacing w:after="120"/>
        <w:jc w:val="both"/>
        <w:rPr>
          <w:sz w:val="22"/>
          <w:szCs w:val="22"/>
          <w:lang w:val="en-GB"/>
        </w:rPr>
      </w:pPr>
    </w:p>
    <w:p w:rsidR="00BD11A2" w:rsidRPr="00BD11A2" w:rsidRDefault="00BD11A2" w:rsidP="00E37F22">
      <w:pPr>
        <w:pStyle w:val="Heading2"/>
        <w:numPr>
          <w:ilvl w:val="1"/>
          <w:numId w:val="19"/>
        </w:numPr>
        <w:rPr>
          <w:lang w:eastAsia="sv-SE"/>
        </w:rPr>
      </w:pPr>
      <w:bookmarkStart w:id="12" w:name="_Toc272359643"/>
      <w:r w:rsidRPr="00BD11A2">
        <w:rPr>
          <w:lang w:eastAsia="sv-SE"/>
        </w:rPr>
        <w:t xml:space="preserve">Equipment </w:t>
      </w:r>
      <w:r w:rsidR="00B54F4F">
        <w:rPr>
          <w:lang w:eastAsia="sv-SE"/>
        </w:rPr>
        <w:t>c</w:t>
      </w:r>
      <w:r w:rsidRPr="00BD11A2">
        <w:rPr>
          <w:lang w:eastAsia="sv-SE"/>
        </w:rPr>
        <w:t>apabilities</w:t>
      </w:r>
      <w:bookmarkEnd w:id="12"/>
      <w:r w:rsidRPr="00BD11A2">
        <w:rPr>
          <w:lang w:eastAsia="sv-SE"/>
        </w:rPr>
        <w:t xml:space="preserve"> </w:t>
      </w:r>
    </w:p>
    <w:p w:rsidR="00BD11A2" w:rsidRDefault="00BD11A2" w:rsidP="00BD11A2">
      <w:pPr>
        <w:pStyle w:val="Default"/>
        <w:spacing w:before="120" w:after="120"/>
        <w:ind w:hanging="1"/>
        <w:rPr>
          <w:sz w:val="22"/>
          <w:szCs w:val="22"/>
          <w:lang w:val="en-GB"/>
        </w:rPr>
      </w:pPr>
      <w:r w:rsidRPr="00BD11A2">
        <w:rPr>
          <w:sz w:val="22"/>
          <w:szCs w:val="22"/>
          <w:lang w:val="en-GB"/>
        </w:rPr>
        <w:t xml:space="preserve">Consideration should be given to the quality of the traffic image available, the communications capability and the equipment availability in determining to provide the specific service type. For further information refer to IALA Recommendation V-128 – </w:t>
      </w:r>
      <w:r w:rsidRPr="00BD11A2">
        <w:rPr>
          <w:i/>
          <w:iCs/>
          <w:sz w:val="22"/>
          <w:szCs w:val="22"/>
          <w:lang w:val="en-GB"/>
        </w:rPr>
        <w:t>Operational and Technical Performance Requirements for VTS Equipment</w:t>
      </w:r>
      <w:r w:rsidRPr="00BD11A2">
        <w:rPr>
          <w:sz w:val="22"/>
          <w:szCs w:val="22"/>
          <w:lang w:val="en-GB"/>
        </w:rPr>
        <w:t xml:space="preserve">. </w:t>
      </w:r>
    </w:p>
    <w:p w:rsidR="00E20AC8" w:rsidRPr="00BD11A2" w:rsidRDefault="00E20AC8" w:rsidP="00BD11A2">
      <w:pPr>
        <w:pStyle w:val="Default"/>
        <w:spacing w:before="120" w:after="120"/>
        <w:ind w:hanging="1"/>
        <w:rPr>
          <w:sz w:val="22"/>
          <w:szCs w:val="22"/>
          <w:lang w:val="en-GB"/>
        </w:rPr>
      </w:pPr>
    </w:p>
    <w:p w:rsidR="00BD11A2" w:rsidRPr="00BD11A2" w:rsidRDefault="00B54F4F" w:rsidP="00E37F22">
      <w:pPr>
        <w:pStyle w:val="Heading2"/>
        <w:numPr>
          <w:ilvl w:val="1"/>
          <w:numId w:val="19"/>
        </w:numPr>
        <w:rPr>
          <w:lang w:eastAsia="sv-SE"/>
        </w:rPr>
      </w:pPr>
      <w:bookmarkStart w:id="13" w:name="_Toc272359644"/>
      <w:r>
        <w:rPr>
          <w:lang w:eastAsia="sv-SE"/>
        </w:rPr>
        <w:t>Staffing and t</w:t>
      </w:r>
      <w:r w:rsidR="00BD11A2" w:rsidRPr="00BD11A2">
        <w:rPr>
          <w:lang w:eastAsia="sv-SE"/>
        </w:rPr>
        <w:t>raining</w:t>
      </w:r>
      <w:bookmarkEnd w:id="13"/>
      <w:r w:rsidR="00BD11A2" w:rsidRPr="00BD11A2">
        <w:rPr>
          <w:lang w:eastAsia="sv-SE"/>
        </w:rPr>
        <w:t xml:space="preserve"> </w:t>
      </w:r>
    </w:p>
    <w:p w:rsidR="00BD11A2" w:rsidRPr="00BD11A2" w:rsidRDefault="00BD11A2" w:rsidP="00BD11A2">
      <w:pPr>
        <w:pStyle w:val="Default"/>
        <w:spacing w:before="60" w:after="60"/>
        <w:jc w:val="both"/>
        <w:rPr>
          <w:sz w:val="22"/>
          <w:szCs w:val="22"/>
          <w:lang w:val="en-GB"/>
        </w:rPr>
      </w:pPr>
      <w:r w:rsidRPr="00BD11A2">
        <w:rPr>
          <w:sz w:val="22"/>
          <w:szCs w:val="22"/>
          <w:lang w:val="en-GB"/>
        </w:rPr>
        <w:t xml:space="preserve">It is important that VTS personnel should be trained and practiced in the delivery of the service type provided. In determining to provide VTS service types, the VTS/Competent Authorities should give careful consideration to: </w:t>
      </w:r>
    </w:p>
    <w:p w:rsidR="00BD11A2" w:rsidRPr="00BD11A2" w:rsidRDefault="00BD11A2" w:rsidP="00E37F22">
      <w:pPr>
        <w:pStyle w:val="Default"/>
        <w:numPr>
          <w:ilvl w:val="0"/>
          <w:numId w:val="20"/>
        </w:numPr>
        <w:spacing w:before="60" w:after="60"/>
        <w:jc w:val="both"/>
        <w:rPr>
          <w:sz w:val="22"/>
          <w:szCs w:val="22"/>
          <w:lang w:val="en-GB"/>
        </w:rPr>
      </w:pPr>
      <w:r w:rsidRPr="00BD11A2">
        <w:rPr>
          <w:sz w:val="22"/>
          <w:szCs w:val="22"/>
          <w:lang w:val="en-GB"/>
        </w:rPr>
        <w:t xml:space="preserve">VTS staffing levels; </w:t>
      </w:r>
    </w:p>
    <w:p w:rsidR="00BD11A2" w:rsidRPr="00BD11A2" w:rsidRDefault="00BD11A2" w:rsidP="00E37F22">
      <w:pPr>
        <w:pStyle w:val="Default"/>
        <w:numPr>
          <w:ilvl w:val="0"/>
          <w:numId w:val="20"/>
        </w:numPr>
        <w:spacing w:before="60" w:after="60"/>
        <w:rPr>
          <w:sz w:val="22"/>
          <w:szCs w:val="22"/>
          <w:lang w:val="en-GB"/>
        </w:rPr>
      </w:pPr>
      <w:r w:rsidRPr="00BD11A2">
        <w:rPr>
          <w:sz w:val="22"/>
          <w:szCs w:val="22"/>
          <w:lang w:val="en-GB"/>
        </w:rPr>
        <w:t>The qualifications of VTS personnel and appropriate delegations/authorisations regarding the type of service they may provide</w:t>
      </w:r>
      <w:r>
        <w:rPr>
          <w:sz w:val="22"/>
          <w:szCs w:val="22"/>
          <w:lang w:val="en-GB"/>
        </w:rPr>
        <w:t>.</w:t>
      </w:r>
    </w:p>
    <w:p w:rsidR="00BD11A2" w:rsidRPr="00BD11A2" w:rsidRDefault="00BD11A2" w:rsidP="00BD11A2">
      <w:pPr>
        <w:pStyle w:val="Default"/>
        <w:spacing w:before="60" w:after="60"/>
        <w:ind w:left="1133" w:hanging="568"/>
        <w:jc w:val="both"/>
        <w:rPr>
          <w:sz w:val="22"/>
          <w:szCs w:val="22"/>
          <w:lang w:val="en-GB"/>
        </w:rPr>
      </w:pPr>
    </w:p>
    <w:p w:rsidR="00BD11A2" w:rsidRDefault="00BD11A2" w:rsidP="00BD11A2">
      <w:pPr>
        <w:pStyle w:val="Default"/>
        <w:spacing w:before="60" w:after="60"/>
        <w:jc w:val="both"/>
        <w:rPr>
          <w:i/>
          <w:sz w:val="22"/>
          <w:szCs w:val="22"/>
          <w:lang w:val="en-GB"/>
        </w:rPr>
      </w:pPr>
      <w:r w:rsidRPr="00F47083">
        <w:rPr>
          <w:sz w:val="22"/>
          <w:szCs w:val="22"/>
          <w:lang w:val="en-GB"/>
        </w:rPr>
        <w:t xml:space="preserve">For further information refer to IALA Recommendation V-103 - </w:t>
      </w:r>
      <w:r>
        <w:rPr>
          <w:i/>
          <w:sz w:val="22"/>
          <w:szCs w:val="22"/>
          <w:lang w:val="en-GB"/>
        </w:rPr>
        <w:t>VTS Operator T</w:t>
      </w:r>
      <w:r w:rsidRPr="000908D6">
        <w:rPr>
          <w:i/>
          <w:sz w:val="22"/>
          <w:szCs w:val="22"/>
          <w:lang w:val="en-GB"/>
        </w:rPr>
        <w:t>raining</w:t>
      </w:r>
      <w:r w:rsidRPr="00F47083">
        <w:rPr>
          <w:sz w:val="22"/>
          <w:szCs w:val="22"/>
          <w:lang w:val="en-GB"/>
        </w:rPr>
        <w:t xml:space="preserve"> </w:t>
      </w:r>
      <w:r>
        <w:rPr>
          <w:sz w:val="22"/>
          <w:szCs w:val="22"/>
          <w:lang w:val="en-GB"/>
        </w:rPr>
        <w:t xml:space="preserve">and </w:t>
      </w:r>
      <w:r w:rsidRPr="00F47083">
        <w:rPr>
          <w:sz w:val="22"/>
          <w:szCs w:val="22"/>
          <w:lang w:val="en-GB"/>
        </w:rPr>
        <w:t xml:space="preserve">IALA Guidelines 1045 </w:t>
      </w:r>
      <w:r w:rsidRPr="000908D6">
        <w:rPr>
          <w:i/>
          <w:sz w:val="22"/>
          <w:szCs w:val="22"/>
          <w:lang w:val="en-GB"/>
        </w:rPr>
        <w:t>on Staffing Levels at VTS Centres</w:t>
      </w:r>
      <w:r>
        <w:rPr>
          <w:i/>
          <w:sz w:val="22"/>
          <w:szCs w:val="22"/>
          <w:lang w:val="en-GB"/>
        </w:rPr>
        <w:t>.</w:t>
      </w:r>
    </w:p>
    <w:p w:rsidR="00BD11A2" w:rsidRDefault="00BD11A2" w:rsidP="00BD11A2">
      <w:pPr>
        <w:pStyle w:val="Default"/>
        <w:spacing w:before="60" w:after="60"/>
        <w:jc w:val="both"/>
        <w:rPr>
          <w:sz w:val="22"/>
          <w:szCs w:val="22"/>
          <w:lang w:val="en-GB"/>
        </w:rPr>
      </w:pPr>
    </w:p>
    <w:p w:rsidR="00BD11A2" w:rsidRPr="00E37F22" w:rsidRDefault="00BD11A2" w:rsidP="00E37F22">
      <w:pPr>
        <w:pStyle w:val="Heading2"/>
        <w:numPr>
          <w:ilvl w:val="1"/>
          <w:numId w:val="19"/>
        </w:numPr>
        <w:rPr>
          <w:strike/>
          <w:lang w:eastAsia="sv-SE"/>
        </w:rPr>
      </w:pPr>
      <w:bookmarkStart w:id="14" w:name="_Toc272359645"/>
      <w:commentRangeStart w:id="15"/>
      <w:r w:rsidRPr="00E37F22">
        <w:rPr>
          <w:strike/>
          <w:lang w:eastAsia="sv-SE"/>
        </w:rPr>
        <w:t xml:space="preserve">Legal </w:t>
      </w:r>
      <w:commentRangeEnd w:id="15"/>
      <w:r w:rsidR="00EC3208" w:rsidRPr="00E37F22">
        <w:rPr>
          <w:strike/>
          <w:lang w:eastAsia="sv-SE"/>
        </w:rPr>
        <w:commentReference w:id="15"/>
      </w:r>
      <w:bookmarkEnd w:id="14"/>
    </w:p>
    <w:p w:rsidR="00BD11A2" w:rsidRDefault="00BD11A2" w:rsidP="00BD11A2">
      <w:pPr>
        <w:rPr>
          <w:strike/>
          <w:szCs w:val="22"/>
        </w:rPr>
      </w:pPr>
      <w:r w:rsidRPr="00EC3208">
        <w:rPr>
          <w:strike/>
          <w:szCs w:val="22"/>
        </w:rPr>
        <w:t>It is important that consideration is given to the national and international lega</w:t>
      </w:r>
      <w:r w:rsidR="00EC3208" w:rsidRPr="00EC3208">
        <w:rPr>
          <w:strike/>
          <w:szCs w:val="22"/>
        </w:rPr>
        <w:t>l basis for the provision of the service type provided</w:t>
      </w:r>
      <w:r w:rsidRPr="00EC3208">
        <w:rPr>
          <w:strike/>
          <w:szCs w:val="22"/>
        </w:rPr>
        <w:t>. Advice by VTS personnel should be given under the regulatory powers and responsibilities of the VTS / Competent Authorities.</w:t>
      </w:r>
    </w:p>
    <w:p w:rsidR="00163F61" w:rsidRPr="00163F61" w:rsidRDefault="00163F61" w:rsidP="00BD11A2">
      <w:pPr>
        <w:rPr>
          <w:i/>
          <w:strike/>
          <w:szCs w:val="22"/>
        </w:rPr>
      </w:pPr>
      <w:r w:rsidRPr="00163F61">
        <w:rPr>
          <w:i/>
          <w:strike/>
          <w:szCs w:val="22"/>
        </w:rPr>
        <w:t>(</w:t>
      </w:r>
      <w:r w:rsidRPr="00163F61">
        <w:rPr>
          <w:rFonts w:cs="Arial"/>
          <w:i/>
        </w:rPr>
        <w:t>The legal basis and liability should also be considered. – from Guideline 1071)</w:t>
      </w:r>
    </w:p>
    <w:p w:rsidR="00BD11A2" w:rsidRDefault="00BD11A2" w:rsidP="00BD11A2">
      <w:pPr>
        <w:rPr>
          <w:szCs w:val="22"/>
        </w:rPr>
      </w:pPr>
    </w:p>
    <w:p w:rsidR="00C82699" w:rsidRPr="001E7670" w:rsidRDefault="00C82699" w:rsidP="00E37F22">
      <w:pPr>
        <w:pStyle w:val="Heading2"/>
        <w:numPr>
          <w:ilvl w:val="1"/>
          <w:numId w:val="19"/>
        </w:numPr>
        <w:rPr>
          <w:lang w:eastAsia="sv-SE"/>
        </w:rPr>
      </w:pPr>
      <w:bookmarkStart w:id="16" w:name="_Toc272359646"/>
      <w:r w:rsidRPr="001E7670">
        <w:rPr>
          <w:lang w:eastAsia="sv-SE"/>
        </w:rPr>
        <w:t xml:space="preserve">Operational </w:t>
      </w:r>
      <w:r w:rsidR="00B54F4F">
        <w:rPr>
          <w:lang w:eastAsia="sv-SE"/>
        </w:rPr>
        <w:t>p</w:t>
      </w:r>
      <w:r w:rsidRPr="001E7670">
        <w:rPr>
          <w:lang w:eastAsia="sv-SE"/>
        </w:rPr>
        <w:t>rocedures</w:t>
      </w:r>
      <w:bookmarkEnd w:id="16"/>
      <w:r w:rsidRPr="001E7670">
        <w:rPr>
          <w:lang w:eastAsia="sv-SE"/>
        </w:rPr>
        <w:t xml:space="preserve"> </w:t>
      </w:r>
    </w:p>
    <w:p w:rsidR="00C82699" w:rsidRDefault="00C82699" w:rsidP="00C82699">
      <w:pPr>
        <w:rPr>
          <w:szCs w:val="22"/>
        </w:rPr>
      </w:pPr>
      <w:r w:rsidRPr="001E7670">
        <w:rPr>
          <w:szCs w:val="22"/>
        </w:rPr>
        <w:t>All details for the provision of a</w:t>
      </w:r>
      <w:r>
        <w:rPr>
          <w:szCs w:val="22"/>
        </w:rPr>
        <w:t>n</w:t>
      </w:r>
      <w:r w:rsidR="00EF1238">
        <w:rPr>
          <w:szCs w:val="22"/>
        </w:rPr>
        <w:t>y type of s</w:t>
      </w:r>
      <w:r w:rsidRPr="001E7670">
        <w:rPr>
          <w:szCs w:val="22"/>
        </w:rPr>
        <w:t xml:space="preserve">ervice, </w:t>
      </w:r>
      <w:r>
        <w:rPr>
          <w:szCs w:val="22"/>
        </w:rPr>
        <w:t xml:space="preserve">including the terminology used, </w:t>
      </w:r>
      <w:r w:rsidRPr="001E7670">
        <w:rPr>
          <w:szCs w:val="22"/>
        </w:rPr>
        <w:t xml:space="preserve">should be contained in the Standard Operating Procedures (SOP) of the VTS Centre. </w:t>
      </w:r>
    </w:p>
    <w:p w:rsidR="00C82699" w:rsidRPr="001E7670" w:rsidRDefault="00C82699" w:rsidP="00C82699">
      <w:pPr>
        <w:rPr>
          <w:szCs w:val="22"/>
        </w:rPr>
      </w:pPr>
    </w:p>
    <w:p w:rsidR="00C82699" w:rsidRDefault="00C82699" w:rsidP="00C82699">
      <w:pPr>
        <w:rPr>
          <w:lang w:eastAsia="de-DE"/>
        </w:rPr>
      </w:pPr>
      <w:r>
        <w:rPr>
          <w:szCs w:val="22"/>
        </w:rPr>
        <w:t xml:space="preserve">Further information and guidance on preparing operational procedures is provided in the IALA Recommendation V-127 </w:t>
      </w:r>
      <w:r w:rsidRPr="000908D6">
        <w:rPr>
          <w:i/>
          <w:szCs w:val="22"/>
        </w:rPr>
        <w:t>o</w:t>
      </w:r>
      <w:r>
        <w:rPr>
          <w:i/>
          <w:iCs/>
          <w:szCs w:val="22"/>
        </w:rPr>
        <w:t>n Operational Procedures for Vessel Traffic Services.</w:t>
      </w:r>
    </w:p>
    <w:p w:rsidR="00C82699" w:rsidRDefault="00C82699" w:rsidP="00C82699">
      <w:pPr>
        <w:rPr>
          <w:lang w:eastAsia="de-DE"/>
        </w:rPr>
      </w:pPr>
    </w:p>
    <w:p w:rsidR="00C82699" w:rsidRPr="001E7670" w:rsidRDefault="00C82699" w:rsidP="00E37F22">
      <w:pPr>
        <w:pStyle w:val="Heading2"/>
        <w:numPr>
          <w:ilvl w:val="1"/>
          <w:numId w:val="19"/>
        </w:numPr>
        <w:rPr>
          <w:lang w:eastAsia="sv-SE"/>
        </w:rPr>
      </w:pPr>
      <w:bookmarkStart w:id="17" w:name="_Toc272359647"/>
      <w:r w:rsidRPr="001E7670">
        <w:rPr>
          <w:lang w:eastAsia="sv-SE"/>
        </w:rPr>
        <w:t xml:space="preserve">Promulgation of </w:t>
      </w:r>
      <w:r w:rsidR="00B54F4F">
        <w:rPr>
          <w:lang w:eastAsia="sv-SE"/>
        </w:rPr>
        <w:t>i</w:t>
      </w:r>
      <w:r w:rsidRPr="001E7670">
        <w:rPr>
          <w:lang w:eastAsia="sv-SE"/>
        </w:rPr>
        <w:t xml:space="preserve">nformation and </w:t>
      </w:r>
      <w:r w:rsidR="00B54F4F">
        <w:rPr>
          <w:lang w:eastAsia="sv-SE"/>
        </w:rPr>
        <w:t>t</w:t>
      </w:r>
      <w:r w:rsidRPr="001E7670">
        <w:rPr>
          <w:lang w:eastAsia="sv-SE"/>
        </w:rPr>
        <w:t xml:space="preserve">ypes of </w:t>
      </w:r>
      <w:r w:rsidR="00B54F4F">
        <w:rPr>
          <w:lang w:eastAsia="sv-SE"/>
        </w:rPr>
        <w:t>s</w:t>
      </w:r>
      <w:r w:rsidRPr="001E7670">
        <w:rPr>
          <w:lang w:eastAsia="sv-SE"/>
        </w:rPr>
        <w:t>ervices</w:t>
      </w:r>
      <w:bookmarkEnd w:id="17"/>
      <w:r w:rsidRPr="001E7670">
        <w:rPr>
          <w:lang w:eastAsia="sv-SE"/>
        </w:rPr>
        <w:t xml:space="preserve"> </w:t>
      </w:r>
    </w:p>
    <w:p w:rsidR="00C82699" w:rsidRDefault="00C82699" w:rsidP="00C82699">
      <w:pPr>
        <w:rPr>
          <w:szCs w:val="22"/>
        </w:rPr>
      </w:pPr>
      <w:r>
        <w:rPr>
          <w:szCs w:val="22"/>
        </w:rPr>
        <w:lastRenderedPageBreak/>
        <w:t>The services offered to the mariner by a VTS should be promulgated to vessels in the appropriate internationally recognised marine publications, including the IALA World VTS G</w:t>
      </w:r>
      <w:r w:rsidR="00EC3208">
        <w:rPr>
          <w:szCs w:val="22"/>
        </w:rPr>
        <w:t>uide and locally produced User</w:t>
      </w:r>
      <w:r>
        <w:rPr>
          <w:szCs w:val="22"/>
        </w:rPr>
        <w:t xml:space="preserve"> Guide</w:t>
      </w:r>
      <w:r w:rsidR="00EC3208">
        <w:rPr>
          <w:szCs w:val="22"/>
        </w:rPr>
        <w:t xml:space="preserve"> or Manual</w:t>
      </w:r>
      <w:r>
        <w:rPr>
          <w:szCs w:val="22"/>
        </w:rPr>
        <w:t xml:space="preserve">. This should include details of the VTS, its capabilities, types of service provided, rules, regulations, requirements and procedures. The information promulgated should be verified and up-dated at least at annual intervals. </w:t>
      </w:r>
    </w:p>
    <w:p w:rsidR="00BD11A2" w:rsidRPr="00BD11A2" w:rsidRDefault="00BD11A2" w:rsidP="00BD11A2">
      <w:pPr>
        <w:pStyle w:val="BodyText"/>
      </w:pPr>
    </w:p>
    <w:p w:rsidR="00A14A91" w:rsidRDefault="00A14A91" w:rsidP="00E37F22">
      <w:pPr>
        <w:pStyle w:val="Heading2"/>
        <w:numPr>
          <w:ilvl w:val="1"/>
          <w:numId w:val="19"/>
        </w:numPr>
        <w:rPr>
          <w:lang w:eastAsia="sv-SE"/>
        </w:rPr>
      </w:pPr>
      <w:bookmarkStart w:id="18" w:name="_Toc272359648"/>
      <w:r>
        <w:rPr>
          <w:lang w:eastAsia="sv-SE"/>
        </w:rPr>
        <w:t>Message markers</w:t>
      </w:r>
      <w:bookmarkEnd w:id="18"/>
    </w:p>
    <w:p w:rsidR="00631A1F" w:rsidRPr="00163F61" w:rsidRDefault="00631A1F" w:rsidP="00356DD7">
      <w:pPr>
        <w:pStyle w:val="Default"/>
        <w:rPr>
          <w:lang w:val="en-GB"/>
        </w:rPr>
      </w:pPr>
      <w:r>
        <w:rPr>
          <w:sz w:val="22"/>
          <w:szCs w:val="22"/>
          <w:lang w:val="en-GB"/>
        </w:rPr>
        <w:t>There are eight types of communication m</w:t>
      </w:r>
      <w:r w:rsidRPr="00481383">
        <w:rPr>
          <w:sz w:val="22"/>
          <w:szCs w:val="22"/>
          <w:lang w:val="en-GB"/>
        </w:rPr>
        <w:t xml:space="preserve">essage </w:t>
      </w:r>
      <w:r>
        <w:rPr>
          <w:sz w:val="22"/>
          <w:szCs w:val="22"/>
          <w:lang w:val="en-GB"/>
        </w:rPr>
        <w:t>m</w:t>
      </w:r>
      <w:r w:rsidRPr="00481383">
        <w:rPr>
          <w:sz w:val="22"/>
          <w:szCs w:val="22"/>
          <w:lang w:val="en-GB"/>
        </w:rPr>
        <w:t xml:space="preserve">arkers that are frequently used in VTS which may be used to emphasise the content of the message or to ensure that the message will be properly understood, particularly when language difficulties are apparent between the VTS and the vessel. </w:t>
      </w:r>
    </w:p>
    <w:p w:rsidR="00631A1F" w:rsidRDefault="00631A1F" w:rsidP="00631A1F">
      <w:pPr>
        <w:pStyle w:val="BodyText"/>
      </w:pPr>
    </w:p>
    <w:p w:rsidR="00631A1F" w:rsidRDefault="00631A1F" w:rsidP="00356DD7">
      <w:r w:rsidRPr="001B3138">
        <w:t>It is at the discretion of the VTS or the bridge team whether to use one of the message markers and, if so, which marker is applicable to the situation.</w:t>
      </w:r>
      <w:r w:rsidR="00EF1238">
        <w:t xml:space="preserve"> However, i</w:t>
      </w:r>
      <w:r w:rsidRPr="001B3138">
        <w:t xml:space="preserve">t is recommended that message markers are used </w:t>
      </w:r>
      <w:r w:rsidR="00EF1238">
        <w:t>when providing</w:t>
      </w:r>
      <w:r>
        <w:t xml:space="preserve"> Vessel Traffic </w:t>
      </w:r>
      <w:r w:rsidRPr="001B3138">
        <w:t>Service</w:t>
      </w:r>
      <w:r w:rsidR="00EF1238">
        <w:t>s</w:t>
      </w:r>
      <w:r w:rsidRPr="001B3138">
        <w:t xml:space="preserve">. If used, the message marker is to precede the message or the corresponding part of the message. </w:t>
      </w:r>
    </w:p>
    <w:p w:rsidR="00EF1238" w:rsidRPr="00631A1F" w:rsidRDefault="00EF1238" w:rsidP="00356DD7"/>
    <w:p w:rsidR="00A14A91" w:rsidRPr="00885A04" w:rsidRDefault="00EF1238" w:rsidP="00381899">
      <w:pPr>
        <w:pStyle w:val="Table"/>
      </w:pPr>
      <w:bookmarkStart w:id="19" w:name="_Toc272359280"/>
      <w:r w:rsidRPr="00885A04">
        <w:t>Message markers</w:t>
      </w:r>
      <w:r w:rsidR="00885A04">
        <w:t xml:space="preserve"> </w:t>
      </w:r>
      <w:r w:rsidRPr="00885A04">
        <w:rPr>
          <w:vertAlign w:val="superscript"/>
        </w:rPr>
        <w:footnoteReference w:id="2"/>
      </w:r>
      <w:bookmarkEnd w:id="19"/>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4870"/>
        <w:gridCol w:w="706"/>
        <w:gridCol w:w="725"/>
        <w:gridCol w:w="669"/>
      </w:tblGrid>
      <w:tr w:rsidR="00356DD7" w:rsidRPr="00356DD7" w:rsidTr="008E6FFB">
        <w:tc>
          <w:tcPr>
            <w:tcW w:w="1805" w:type="dxa"/>
            <w:vMerge w:val="restart"/>
          </w:tcPr>
          <w:p w:rsidR="00356DD7" w:rsidRPr="00356DD7" w:rsidRDefault="00356DD7" w:rsidP="00885A04">
            <w:pPr>
              <w:spacing w:before="40" w:after="120"/>
              <w:rPr>
                <w:b/>
                <w:szCs w:val="22"/>
              </w:rPr>
            </w:pPr>
            <w:r w:rsidRPr="00356DD7">
              <w:rPr>
                <w:b/>
                <w:i/>
                <w:szCs w:val="22"/>
              </w:rPr>
              <w:t>Message Markers</w:t>
            </w:r>
          </w:p>
        </w:tc>
        <w:tc>
          <w:tcPr>
            <w:tcW w:w="4870" w:type="dxa"/>
            <w:vMerge w:val="restart"/>
            <w:vAlign w:val="center"/>
          </w:tcPr>
          <w:p w:rsidR="00356DD7" w:rsidRPr="00356DD7" w:rsidRDefault="00356DD7" w:rsidP="00885A04">
            <w:pPr>
              <w:spacing w:before="40" w:after="120"/>
              <w:rPr>
                <w:b/>
                <w:i/>
                <w:szCs w:val="22"/>
              </w:rPr>
            </w:pPr>
            <w:r w:rsidRPr="00356DD7">
              <w:rPr>
                <w:b/>
                <w:i/>
                <w:szCs w:val="22"/>
              </w:rPr>
              <w:t>Description</w:t>
            </w:r>
          </w:p>
        </w:tc>
        <w:tc>
          <w:tcPr>
            <w:tcW w:w="2100" w:type="dxa"/>
            <w:gridSpan w:val="3"/>
          </w:tcPr>
          <w:p w:rsidR="00356DD7" w:rsidRPr="00356DD7" w:rsidRDefault="00356DD7" w:rsidP="00885A04">
            <w:pPr>
              <w:spacing w:before="40" w:after="120"/>
              <w:jc w:val="center"/>
              <w:rPr>
                <w:b/>
                <w:i/>
                <w:szCs w:val="22"/>
              </w:rPr>
            </w:pPr>
            <w:r w:rsidRPr="00356DD7">
              <w:rPr>
                <w:b/>
                <w:i/>
                <w:szCs w:val="22"/>
              </w:rPr>
              <w:t>Service types</w:t>
            </w:r>
          </w:p>
        </w:tc>
      </w:tr>
      <w:tr w:rsidR="00356DD7" w:rsidRPr="003946EE" w:rsidTr="008E6FFB">
        <w:tc>
          <w:tcPr>
            <w:tcW w:w="1805" w:type="dxa"/>
            <w:vMerge/>
          </w:tcPr>
          <w:p w:rsidR="00356DD7" w:rsidRPr="007B0713" w:rsidRDefault="00356DD7" w:rsidP="00885A04">
            <w:pPr>
              <w:spacing w:before="40" w:after="120"/>
              <w:rPr>
                <w:b/>
                <w:i/>
                <w:szCs w:val="22"/>
              </w:rPr>
            </w:pPr>
          </w:p>
        </w:tc>
        <w:tc>
          <w:tcPr>
            <w:tcW w:w="4870" w:type="dxa"/>
            <w:vMerge/>
          </w:tcPr>
          <w:p w:rsidR="00356DD7" w:rsidRPr="007B0713" w:rsidRDefault="00356DD7" w:rsidP="00885A04">
            <w:pPr>
              <w:spacing w:before="40" w:after="120"/>
              <w:rPr>
                <w:b/>
                <w:i/>
                <w:szCs w:val="22"/>
              </w:rPr>
            </w:pPr>
          </w:p>
        </w:tc>
        <w:tc>
          <w:tcPr>
            <w:tcW w:w="706" w:type="dxa"/>
          </w:tcPr>
          <w:p w:rsidR="00356DD7" w:rsidRPr="007B0713" w:rsidRDefault="00356DD7" w:rsidP="00885A04">
            <w:pPr>
              <w:spacing w:before="40" w:after="120"/>
              <w:rPr>
                <w:b/>
                <w:i/>
                <w:szCs w:val="22"/>
              </w:rPr>
            </w:pPr>
            <w:r>
              <w:rPr>
                <w:b/>
                <w:i/>
                <w:szCs w:val="22"/>
              </w:rPr>
              <w:t>INS</w:t>
            </w:r>
          </w:p>
        </w:tc>
        <w:tc>
          <w:tcPr>
            <w:tcW w:w="725" w:type="dxa"/>
          </w:tcPr>
          <w:p w:rsidR="00356DD7" w:rsidRPr="007B0713" w:rsidRDefault="00356DD7" w:rsidP="00885A04">
            <w:pPr>
              <w:spacing w:before="40" w:after="120"/>
              <w:rPr>
                <w:b/>
                <w:i/>
                <w:szCs w:val="22"/>
              </w:rPr>
            </w:pPr>
            <w:r>
              <w:rPr>
                <w:b/>
                <w:i/>
                <w:szCs w:val="22"/>
              </w:rPr>
              <w:t>NAS</w:t>
            </w:r>
          </w:p>
        </w:tc>
        <w:tc>
          <w:tcPr>
            <w:tcW w:w="669" w:type="dxa"/>
          </w:tcPr>
          <w:p w:rsidR="00356DD7" w:rsidRPr="007B0713" w:rsidRDefault="00356DD7" w:rsidP="00885A04">
            <w:pPr>
              <w:spacing w:before="40" w:after="120"/>
              <w:rPr>
                <w:b/>
                <w:i/>
                <w:szCs w:val="22"/>
              </w:rPr>
            </w:pPr>
            <w:r>
              <w:rPr>
                <w:b/>
                <w:i/>
                <w:szCs w:val="22"/>
              </w:rPr>
              <w:t>TOS</w:t>
            </w:r>
          </w:p>
        </w:tc>
      </w:tr>
      <w:tr w:rsidR="00356DD7" w:rsidRPr="003946EE" w:rsidTr="008E6FFB">
        <w:tc>
          <w:tcPr>
            <w:tcW w:w="1805" w:type="dxa"/>
          </w:tcPr>
          <w:p w:rsidR="00356DD7" w:rsidRPr="00885A04" w:rsidRDefault="00356DD7" w:rsidP="00885A04">
            <w:pPr>
              <w:spacing w:before="40" w:after="120"/>
              <w:rPr>
                <w:i/>
                <w:caps/>
                <w:szCs w:val="22"/>
              </w:rPr>
            </w:pPr>
            <w:r w:rsidRPr="008E6FFB">
              <w:rPr>
                <w:i/>
                <w:caps/>
                <w:szCs w:val="22"/>
              </w:rPr>
              <w:t>Information</w:t>
            </w:r>
          </w:p>
        </w:tc>
        <w:tc>
          <w:tcPr>
            <w:tcW w:w="4870" w:type="dxa"/>
          </w:tcPr>
          <w:p w:rsidR="00356DD7" w:rsidRDefault="00356DD7" w:rsidP="00885A04">
            <w:pPr>
              <w:spacing w:before="40" w:after="120"/>
              <w:rPr>
                <w:i/>
                <w:szCs w:val="22"/>
              </w:rPr>
            </w:pPr>
            <w:r w:rsidRPr="003946EE">
              <w:rPr>
                <w:szCs w:val="22"/>
              </w:rPr>
              <w:t xml:space="preserve">This indicates that the </w:t>
            </w:r>
            <w:r w:rsidR="008E6FFB">
              <w:rPr>
                <w:szCs w:val="22"/>
              </w:rPr>
              <w:t xml:space="preserve">following message </w:t>
            </w:r>
            <w:r w:rsidRPr="008E6FFB">
              <w:rPr>
                <w:szCs w:val="22"/>
              </w:rPr>
              <w:t>is restricted to observed facts, situations</w:t>
            </w:r>
            <w:r w:rsidRPr="008E6FFB">
              <w:rPr>
                <w:b/>
                <w:szCs w:val="22"/>
                <w:vertAlign w:val="superscript"/>
              </w:rPr>
              <w:t xml:space="preserve"> </w:t>
            </w:r>
          </w:p>
          <w:p w:rsidR="00356DD7" w:rsidRPr="003946EE" w:rsidRDefault="00356DD7" w:rsidP="00885A04">
            <w:pPr>
              <w:spacing w:before="40" w:after="120"/>
              <w:rPr>
                <w:szCs w:val="22"/>
              </w:rPr>
            </w:pPr>
          </w:p>
          <w:p w:rsidR="00356DD7" w:rsidRPr="003946EE" w:rsidRDefault="00356DD7" w:rsidP="00885A04">
            <w:pPr>
              <w:spacing w:before="40" w:after="120"/>
              <w:rPr>
                <w:szCs w:val="22"/>
              </w:rPr>
            </w:pPr>
            <w:r w:rsidRPr="00A149F2">
              <w:rPr>
                <w:b/>
                <w:i/>
              </w:rPr>
              <w:t>Note:</w:t>
            </w:r>
            <w:r w:rsidRPr="00A149F2">
              <w:rPr>
                <w:i/>
              </w:rPr>
              <w:t xml:space="preserve"> This </w:t>
            </w:r>
            <w:r>
              <w:rPr>
                <w:i/>
              </w:rPr>
              <w:t>marker is preferably used for navigational and traffic information, etc.  Consequences of INFORMATION will be up to the recipient</w:t>
            </w:r>
          </w:p>
        </w:tc>
        <w:tc>
          <w:tcPr>
            <w:tcW w:w="706" w:type="dxa"/>
          </w:tcPr>
          <w:p w:rsidR="00356DD7" w:rsidRPr="003946EE" w:rsidRDefault="0010426C" w:rsidP="00885A04">
            <w:pPr>
              <w:spacing w:before="40" w:after="120"/>
              <w:jc w:val="center"/>
              <w:rPr>
                <w:szCs w:val="22"/>
              </w:rPr>
            </w:pPr>
            <w:r>
              <w:rPr>
                <w:szCs w:val="22"/>
              </w:rPr>
              <w:t>X</w:t>
            </w:r>
          </w:p>
        </w:tc>
        <w:tc>
          <w:tcPr>
            <w:tcW w:w="725" w:type="dxa"/>
          </w:tcPr>
          <w:p w:rsidR="00356DD7" w:rsidRPr="003946EE" w:rsidRDefault="0010426C" w:rsidP="00885A04">
            <w:pPr>
              <w:spacing w:before="40" w:after="120"/>
              <w:jc w:val="center"/>
              <w:rPr>
                <w:szCs w:val="22"/>
              </w:rPr>
            </w:pPr>
            <w:r>
              <w:rPr>
                <w:szCs w:val="22"/>
              </w:rPr>
              <w:t>X</w:t>
            </w:r>
          </w:p>
        </w:tc>
        <w:tc>
          <w:tcPr>
            <w:tcW w:w="669" w:type="dxa"/>
          </w:tcPr>
          <w:p w:rsidR="00356DD7" w:rsidRPr="003946EE" w:rsidRDefault="0010426C" w:rsidP="00885A04">
            <w:pPr>
              <w:spacing w:before="40" w:after="120"/>
              <w:jc w:val="center"/>
              <w:rPr>
                <w:szCs w:val="22"/>
              </w:rPr>
            </w:pPr>
            <w:r>
              <w:rPr>
                <w:szCs w:val="22"/>
              </w:rPr>
              <w:t>X</w:t>
            </w:r>
          </w:p>
        </w:tc>
      </w:tr>
      <w:tr w:rsidR="00356DD7" w:rsidRPr="00071644" w:rsidTr="008E6FFB">
        <w:tc>
          <w:tcPr>
            <w:tcW w:w="1805" w:type="dxa"/>
          </w:tcPr>
          <w:p w:rsidR="00356DD7" w:rsidRPr="00071644" w:rsidRDefault="00356DD7" w:rsidP="00885A04">
            <w:pPr>
              <w:spacing w:before="40" w:after="120"/>
              <w:rPr>
                <w:i/>
                <w:szCs w:val="22"/>
              </w:rPr>
            </w:pPr>
            <w:r w:rsidRPr="000C4EBC">
              <w:rPr>
                <w:i/>
                <w:caps/>
                <w:szCs w:val="22"/>
              </w:rPr>
              <w:t>Warning</w:t>
            </w:r>
          </w:p>
        </w:tc>
        <w:tc>
          <w:tcPr>
            <w:tcW w:w="4870" w:type="dxa"/>
          </w:tcPr>
          <w:p w:rsidR="00356DD7" w:rsidRPr="00071644" w:rsidRDefault="00356DD7" w:rsidP="00885A04">
            <w:pPr>
              <w:spacing w:before="40" w:after="120"/>
              <w:rPr>
                <w:szCs w:val="22"/>
              </w:rPr>
            </w:pPr>
            <w:r w:rsidRPr="00071644">
              <w:rPr>
                <w:szCs w:val="22"/>
              </w:rPr>
              <w:t xml:space="preserve">This indicates that the </w:t>
            </w:r>
            <w:r w:rsidR="008E6FFB">
              <w:rPr>
                <w:szCs w:val="22"/>
              </w:rPr>
              <w:t xml:space="preserve">following message </w:t>
            </w:r>
            <w:r w:rsidRPr="008E6FFB">
              <w:rPr>
                <w:szCs w:val="22"/>
              </w:rPr>
              <w:t>implies the intention of the sender to inform others about danger</w:t>
            </w:r>
            <w:r w:rsidRPr="00071644">
              <w:rPr>
                <w:b/>
                <w:szCs w:val="22"/>
                <w:vertAlign w:val="superscript"/>
              </w:rPr>
              <w:t xml:space="preserve"> </w:t>
            </w:r>
          </w:p>
          <w:p w:rsidR="00356DD7" w:rsidRPr="00071644" w:rsidRDefault="00356DD7" w:rsidP="00885A04">
            <w:pPr>
              <w:spacing w:before="40" w:after="120"/>
              <w:rPr>
                <w:szCs w:val="22"/>
              </w:rPr>
            </w:pPr>
          </w:p>
          <w:p w:rsidR="00356DD7" w:rsidRPr="00071644" w:rsidRDefault="00356DD7" w:rsidP="00885A04">
            <w:pPr>
              <w:spacing w:before="40" w:after="120"/>
              <w:rPr>
                <w:szCs w:val="22"/>
              </w:rPr>
            </w:pPr>
            <w:r w:rsidRPr="00071644">
              <w:rPr>
                <w:b/>
                <w:i/>
              </w:rPr>
              <w:t xml:space="preserve">Note: </w:t>
            </w:r>
            <w:r w:rsidRPr="00071644">
              <w:rPr>
                <w:i/>
              </w:rPr>
              <w:t>This means that any recipient of a WARNING should pay immediate attention to the danger mentioned.  Consequences of a WARNING will be up to the recipient</w:t>
            </w:r>
            <w:r w:rsidR="00261089">
              <w:rPr>
                <w:i/>
              </w:rPr>
              <w:t>.</w:t>
            </w:r>
          </w:p>
        </w:tc>
        <w:tc>
          <w:tcPr>
            <w:tcW w:w="706" w:type="dxa"/>
          </w:tcPr>
          <w:p w:rsidR="00356DD7" w:rsidRPr="00071644" w:rsidRDefault="00B4389F" w:rsidP="00885A04">
            <w:pPr>
              <w:spacing w:before="40" w:after="120"/>
              <w:jc w:val="center"/>
              <w:rPr>
                <w:szCs w:val="22"/>
              </w:rPr>
            </w:pPr>
            <w:r>
              <w:rPr>
                <w:szCs w:val="22"/>
              </w:rPr>
              <w:t>(</w:t>
            </w:r>
            <w:r w:rsidR="0010426C">
              <w:rPr>
                <w:szCs w:val="22"/>
              </w:rPr>
              <w:t>X</w:t>
            </w:r>
            <w:r>
              <w:rPr>
                <w:szCs w:val="22"/>
              </w:rPr>
              <w:t>)</w:t>
            </w:r>
          </w:p>
        </w:tc>
        <w:tc>
          <w:tcPr>
            <w:tcW w:w="725" w:type="dxa"/>
          </w:tcPr>
          <w:p w:rsidR="00356DD7" w:rsidRPr="00071644" w:rsidRDefault="0010426C" w:rsidP="00885A04">
            <w:pPr>
              <w:spacing w:before="40" w:after="120"/>
              <w:jc w:val="center"/>
              <w:rPr>
                <w:szCs w:val="22"/>
              </w:rPr>
            </w:pPr>
            <w:r>
              <w:rPr>
                <w:szCs w:val="22"/>
              </w:rPr>
              <w:t>X</w:t>
            </w:r>
          </w:p>
        </w:tc>
        <w:tc>
          <w:tcPr>
            <w:tcW w:w="669" w:type="dxa"/>
          </w:tcPr>
          <w:p w:rsidR="00356DD7" w:rsidRPr="00071644" w:rsidRDefault="0010426C" w:rsidP="00885A04">
            <w:pPr>
              <w:spacing w:before="40" w:after="120"/>
              <w:jc w:val="center"/>
              <w:rPr>
                <w:szCs w:val="22"/>
              </w:rPr>
            </w:pPr>
            <w:r>
              <w:rPr>
                <w:szCs w:val="22"/>
              </w:rPr>
              <w:t>X</w:t>
            </w:r>
          </w:p>
        </w:tc>
      </w:tr>
      <w:tr w:rsidR="00356DD7" w:rsidRPr="00071644" w:rsidTr="008E6FFB">
        <w:tc>
          <w:tcPr>
            <w:tcW w:w="1805" w:type="dxa"/>
          </w:tcPr>
          <w:p w:rsidR="00356DD7" w:rsidRPr="00071644" w:rsidRDefault="00356DD7" w:rsidP="00885A04">
            <w:pPr>
              <w:spacing w:before="40" w:after="120"/>
              <w:rPr>
                <w:i/>
                <w:szCs w:val="22"/>
              </w:rPr>
            </w:pPr>
            <w:r w:rsidRPr="000C4EBC">
              <w:rPr>
                <w:i/>
                <w:caps/>
                <w:szCs w:val="22"/>
              </w:rPr>
              <w:t>Advice</w:t>
            </w:r>
          </w:p>
        </w:tc>
        <w:tc>
          <w:tcPr>
            <w:tcW w:w="4870" w:type="dxa"/>
          </w:tcPr>
          <w:p w:rsidR="00356DD7" w:rsidRPr="00071644" w:rsidRDefault="00356DD7" w:rsidP="00885A04">
            <w:pPr>
              <w:spacing w:before="40" w:after="120"/>
              <w:rPr>
                <w:szCs w:val="22"/>
              </w:rPr>
            </w:pPr>
            <w:r w:rsidRPr="00071644">
              <w:rPr>
                <w:szCs w:val="22"/>
              </w:rPr>
              <w:t xml:space="preserve">This indicates that the </w:t>
            </w:r>
            <w:r w:rsidR="00261089">
              <w:rPr>
                <w:szCs w:val="22"/>
              </w:rPr>
              <w:t xml:space="preserve">following message </w:t>
            </w:r>
            <w:r w:rsidRPr="00261089">
              <w:rPr>
                <w:szCs w:val="22"/>
              </w:rPr>
              <w:t>implies the intention of the sender to influence others by a recommendation</w:t>
            </w:r>
            <w:r w:rsidR="00261089" w:rsidRPr="00261089">
              <w:rPr>
                <w:szCs w:val="22"/>
              </w:rPr>
              <w:t>.</w:t>
            </w:r>
          </w:p>
          <w:p w:rsidR="00356DD7" w:rsidRPr="00071644" w:rsidRDefault="00356DD7" w:rsidP="00885A04">
            <w:pPr>
              <w:spacing w:before="40" w:after="120"/>
              <w:rPr>
                <w:szCs w:val="22"/>
              </w:rPr>
            </w:pPr>
          </w:p>
          <w:p w:rsidR="00356DD7" w:rsidRPr="00071644" w:rsidRDefault="00356DD7" w:rsidP="00885A04">
            <w:pPr>
              <w:spacing w:before="40" w:after="120"/>
              <w:rPr>
                <w:i/>
              </w:rPr>
            </w:pPr>
            <w:r w:rsidRPr="00071644">
              <w:rPr>
                <w:b/>
                <w:i/>
              </w:rPr>
              <w:t>Note</w:t>
            </w:r>
            <w:r w:rsidRPr="00071644">
              <w:rPr>
                <w:i/>
              </w:rPr>
              <w:t xml:space="preserve">: The decision whether to follow the ADVICE </w:t>
            </w:r>
            <w:r w:rsidR="00261089">
              <w:rPr>
                <w:i/>
              </w:rPr>
              <w:t>still stays</w:t>
            </w:r>
            <w:r w:rsidRPr="00071644">
              <w:rPr>
                <w:i/>
              </w:rPr>
              <w:t xml:space="preserve"> with the recipient.  ADVICE does not necessarily have to be followed but should be considered very carefully</w:t>
            </w:r>
            <w:r w:rsidR="00261089">
              <w:rPr>
                <w:i/>
              </w:rPr>
              <w:t>.</w:t>
            </w:r>
          </w:p>
        </w:tc>
        <w:tc>
          <w:tcPr>
            <w:tcW w:w="706" w:type="dxa"/>
          </w:tcPr>
          <w:p w:rsidR="00356DD7" w:rsidRPr="00071644" w:rsidRDefault="00B4389F" w:rsidP="00885A04">
            <w:pPr>
              <w:spacing w:before="40" w:after="120"/>
              <w:jc w:val="center"/>
              <w:rPr>
                <w:szCs w:val="22"/>
              </w:rPr>
            </w:pPr>
            <w:r>
              <w:rPr>
                <w:szCs w:val="22"/>
              </w:rPr>
              <w:t>(</w:t>
            </w:r>
            <w:r w:rsidR="0010426C">
              <w:rPr>
                <w:szCs w:val="22"/>
              </w:rPr>
              <w:t>X</w:t>
            </w:r>
            <w:r>
              <w:rPr>
                <w:szCs w:val="22"/>
              </w:rPr>
              <w:t>)</w:t>
            </w:r>
          </w:p>
        </w:tc>
        <w:tc>
          <w:tcPr>
            <w:tcW w:w="725" w:type="dxa"/>
          </w:tcPr>
          <w:p w:rsidR="00356DD7" w:rsidRPr="00071644" w:rsidRDefault="0010426C" w:rsidP="00885A04">
            <w:pPr>
              <w:spacing w:before="40" w:after="120"/>
              <w:jc w:val="center"/>
              <w:rPr>
                <w:szCs w:val="22"/>
              </w:rPr>
            </w:pPr>
            <w:r>
              <w:rPr>
                <w:szCs w:val="22"/>
              </w:rPr>
              <w:t>X</w:t>
            </w:r>
          </w:p>
        </w:tc>
        <w:tc>
          <w:tcPr>
            <w:tcW w:w="669" w:type="dxa"/>
          </w:tcPr>
          <w:p w:rsidR="00356DD7" w:rsidRPr="00071644" w:rsidRDefault="0010426C" w:rsidP="00885A04">
            <w:pPr>
              <w:spacing w:before="40" w:after="120"/>
              <w:jc w:val="center"/>
              <w:rPr>
                <w:szCs w:val="22"/>
              </w:rPr>
            </w:pPr>
            <w:r>
              <w:rPr>
                <w:szCs w:val="22"/>
              </w:rPr>
              <w:t>X</w:t>
            </w:r>
          </w:p>
        </w:tc>
      </w:tr>
      <w:tr w:rsidR="00356DD7" w:rsidRPr="00071644" w:rsidTr="008E6FFB">
        <w:tc>
          <w:tcPr>
            <w:tcW w:w="1805" w:type="dxa"/>
          </w:tcPr>
          <w:p w:rsidR="00356DD7" w:rsidRPr="00071644" w:rsidRDefault="00356DD7" w:rsidP="00885A04">
            <w:pPr>
              <w:spacing w:before="40" w:after="120"/>
              <w:rPr>
                <w:i/>
                <w:szCs w:val="22"/>
              </w:rPr>
            </w:pPr>
            <w:r w:rsidRPr="000C4EBC">
              <w:rPr>
                <w:i/>
                <w:caps/>
                <w:szCs w:val="22"/>
              </w:rPr>
              <w:t>Instruction</w:t>
            </w:r>
          </w:p>
        </w:tc>
        <w:tc>
          <w:tcPr>
            <w:tcW w:w="4870" w:type="dxa"/>
          </w:tcPr>
          <w:p w:rsidR="00356DD7" w:rsidRDefault="00743586" w:rsidP="00885A04">
            <w:pPr>
              <w:spacing w:before="40" w:after="120"/>
              <w:rPr>
                <w:szCs w:val="22"/>
              </w:rPr>
            </w:pPr>
            <w:r w:rsidRPr="00743586">
              <w:rPr>
                <w:szCs w:val="22"/>
              </w:rPr>
              <w:t xml:space="preserve">This indicates that the following message </w:t>
            </w:r>
            <w:r w:rsidRPr="00743586">
              <w:rPr>
                <w:szCs w:val="22"/>
              </w:rPr>
              <w:lastRenderedPageBreak/>
              <w:t>implies the intention of the sender to influence others</w:t>
            </w:r>
            <w:r>
              <w:rPr>
                <w:szCs w:val="22"/>
              </w:rPr>
              <w:t xml:space="preserve"> </w:t>
            </w:r>
            <w:r w:rsidRPr="00743586">
              <w:rPr>
                <w:szCs w:val="22"/>
              </w:rPr>
              <w:t>by a Regulation.</w:t>
            </w:r>
          </w:p>
          <w:p w:rsidR="00743586" w:rsidRDefault="00743586" w:rsidP="00885A04">
            <w:pPr>
              <w:spacing w:before="40" w:after="120"/>
              <w:rPr>
                <w:szCs w:val="22"/>
              </w:rPr>
            </w:pPr>
          </w:p>
          <w:p w:rsidR="00356DD7" w:rsidRPr="00071644" w:rsidRDefault="00743586" w:rsidP="00885A04">
            <w:pPr>
              <w:spacing w:before="40" w:after="120"/>
              <w:rPr>
                <w:szCs w:val="22"/>
              </w:rPr>
            </w:pPr>
            <w:r w:rsidRPr="00071644">
              <w:rPr>
                <w:b/>
                <w:i/>
              </w:rPr>
              <w:t>Note</w:t>
            </w:r>
            <w:r>
              <w:rPr>
                <w:b/>
                <w:i/>
              </w:rPr>
              <w:t>:</w:t>
            </w:r>
            <w:r w:rsidRPr="00743586">
              <w:rPr>
                <w:i/>
                <w:szCs w:val="22"/>
              </w:rPr>
              <w:t xml:space="preserve"> This means that the sender, e.g. a VTS Station or a naval vessel, must have full</w:t>
            </w:r>
            <w:r>
              <w:rPr>
                <w:i/>
                <w:szCs w:val="22"/>
              </w:rPr>
              <w:t xml:space="preserve"> </w:t>
            </w:r>
            <w:r w:rsidRPr="00743586">
              <w:rPr>
                <w:i/>
                <w:szCs w:val="22"/>
              </w:rPr>
              <w:t>authority to send such a message. The recipient has to follow this legally binding</w:t>
            </w:r>
            <w:r>
              <w:rPr>
                <w:i/>
                <w:szCs w:val="22"/>
              </w:rPr>
              <w:t xml:space="preserve"> </w:t>
            </w:r>
            <w:r w:rsidRPr="00743586">
              <w:rPr>
                <w:i/>
                <w:szCs w:val="22"/>
              </w:rPr>
              <w:t>message unless he/she has contradictory safety reasons which then have to be</w:t>
            </w:r>
            <w:r>
              <w:rPr>
                <w:i/>
                <w:szCs w:val="22"/>
              </w:rPr>
              <w:t xml:space="preserve"> </w:t>
            </w:r>
            <w:r w:rsidRPr="00743586">
              <w:rPr>
                <w:i/>
                <w:szCs w:val="22"/>
              </w:rPr>
              <w:t>reported to the sender.</w:t>
            </w:r>
            <w:r>
              <w:rPr>
                <w:i/>
                <w:szCs w:val="22"/>
              </w:rPr>
              <w:t xml:space="preserve"> </w:t>
            </w:r>
          </w:p>
        </w:tc>
        <w:tc>
          <w:tcPr>
            <w:tcW w:w="706" w:type="dxa"/>
          </w:tcPr>
          <w:p w:rsidR="00356DD7" w:rsidRDefault="0010426C" w:rsidP="00885A04">
            <w:pPr>
              <w:spacing w:before="40" w:after="120"/>
              <w:jc w:val="center"/>
              <w:rPr>
                <w:szCs w:val="22"/>
              </w:rPr>
            </w:pPr>
            <w:r>
              <w:rPr>
                <w:szCs w:val="22"/>
              </w:rPr>
              <w:lastRenderedPageBreak/>
              <w:t>-</w:t>
            </w:r>
          </w:p>
        </w:tc>
        <w:tc>
          <w:tcPr>
            <w:tcW w:w="725" w:type="dxa"/>
          </w:tcPr>
          <w:p w:rsidR="00356DD7" w:rsidRDefault="0010426C" w:rsidP="00885A04">
            <w:pPr>
              <w:spacing w:before="40" w:after="120"/>
              <w:jc w:val="center"/>
              <w:rPr>
                <w:szCs w:val="22"/>
              </w:rPr>
            </w:pPr>
            <w:r>
              <w:rPr>
                <w:szCs w:val="22"/>
              </w:rPr>
              <w:t>(X)</w:t>
            </w:r>
            <w:r>
              <w:rPr>
                <w:rStyle w:val="FootnoteReference"/>
                <w:szCs w:val="22"/>
              </w:rPr>
              <w:footnoteReference w:id="3"/>
            </w:r>
          </w:p>
        </w:tc>
        <w:tc>
          <w:tcPr>
            <w:tcW w:w="669" w:type="dxa"/>
          </w:tcPr>
          <w:p w:rsidR="00356DD7" w:rsidRDefault="0010426C" w:rsidP="00885A04">
            <w:pPr>
              <w:spacing w:before="40" w:after="120"/>
              <w:jc w:val="center"/>
              <w:rPr>
                <w:szCs w:val="22"/>
              </w:rPr>
            </w:pPr>
            <w:r>
              <w:rPr>
                <w:szCs w:val="22"/>
              </w:rPr>
              <w:t>X</w:t>
            </w:r>
          </w:p>
        </w:tc>
      </w:tr>
      <w:tr w:rsidR="00356DD7" w:rsidRPr="00071644" w:rsidTr="008E6FFB">
        <w:tc>
          <w:tcPr>
            <w:tcW w:w="1805" w:type="dxa"/>
          </w:tcPr>
          <w:p w:rsidR="00356DD7" w:rsidRPr="00071644" w:rsidRDefault="00356DD7" w:rsidP="00885A04">
            <w:pPr>
              <w:spacing w:before="40" w:after="120"/>
              <w:rPr>
                <w:i/>
                <w:szCs w:val="22"/>
              </w:rPr>
            </w:pPr>
            <w:r w:rsidRPr="000C4EBC">
              <w:rPr>
                <w:i/>
                <w:caps/>
                <w:szCs w:val="22"/>
              </w:rPr>
              <w:lastRenderedPageBreak/>
              <w:t>Question</w:t>
            </w:r>
          </w:p>
        </w:tc>
        <w:tc>
          <w:tcPr>
            <w:tcW w:w="4870" w:type="dxa"/>
          </w:tcPr>
          <w:p w:rsidR="00356DD7" w:rsidRDefault="005B04C9" w:rsidP="00885A04">
            <w:pPr>
              <w:spacing w:before="40" w:after="120"/>
              <w:rPr>
                <w:szCs w:val="22"/>
              </w:rPr>
            </w:pPr>
            <w:r w:rsidRPr="005B04C9">
              <w:rPr>
                <w:szCs w:val="22"/>
              </w:rPr>
              <w:t>This indicates that the following message is of an interrogative character.</w:t>
            </w:r>
          </w:p>
          <w:p w:rsidR="005B04C9" w:rsidRDefault="005B04C9" w:rsidP="00885A04">
            <w:pPr>
              <w:spacing w:before="40" w:after="120"/>
              <w:rPr>
                <w:szCs w:val="22"/>
              </w:rPr>
            </w:pPr>
          </w:p>
          <w:p w:rsidR="00356DD7" w:rsidRPr="005B04C9" w:rsidRDefault="005B04C9" w:rsidP="00885A04">
            <w:pPr>
              <w:spacing w:before="40" w:after="120"/>
              <w:rPr>
                <w:i/>
                <w:szCs w:val="22"/>
              </w:rPr>
            </w:pPr>
            <w:r w:rsidRPr="00071644">
              <w:rPr>
                <w:b/>
                <w:i/>
              </w:rPr>
              <w:t>Note</w:t>
            </w:r>
            <w:r>
              <w:rPr>
                <w:b/>
                <w:i/>
              </w:rPr>
              <w:t>:</w:t>
            </w:r>
            <w:r w:rsidRPr="005B04C9">
              <w:rPr>
                <w:i/>
                <w:szCs w:val="22"/>
              </w:rPr>
              <w:t xml:space="preserve"> The use of this marker removes any doubt as to whether a question is being asked or a</w:t>
            </w:r>
            <w:r>
              <w:rPr>
                <w:i/>
                <w:szCs w:val="22"/>
              </w:rPr>
              <w:t xml:space="preserve"> </w:t>
            </w:r>
            <w:r w:rsidRPr="005B04C9">
              <w:rPr>
                <w:i/>
                <w:szCs w:val="22"/>
              </w:rPr>
              <w:t>statement is being made, especially when interrogatives such as what, where, why,</w:t>
            </w:r>
            <w:r>
              <w:rPr>
                <w:i/>
                <w:szCs w:val="22"/>
              </w:rPr>
              <w:t xml:space="preserve"> </w:t>
            </w:r>
            <w:r w:rsidRPr="005B04C9">
              <w:rPr>
                <w:i/>
                <w:szCs w:val="22"/>
              </w:rPr>
              <w:t>who, how are additionally used at the beginning of the question. The recipient is</w:t>
            </w:r>
            <w:r>
              <w:rPr>
                <w:i/>
                <w:szCs w:val="22"/>
              </w:rPr>
              <w:t xml:space="preserve"> </w:t>
            </w:r>
            <w:r w:rsidRPr="005B04C9">
              <w:rPr>
                <w:i/>
                <w:szCs w:val="22"/>
              </w:rPr>
              <w:t>expected to return an answer.</w:t>
            </w:r>
          </w:p>
        </w:tc>
        <w:tc>
          <w:tcPr>
            <w:tcW w:w="706" w:type="dxa"/>
          </w:tcPr>
          <w:p w:rsidR="00356DD7" w:rsidRDefault="0010426C" w:rsidP="00885A04">
            <w:pPr>
              <w:spacing w:before="40" w:after="120"/>
              <w:jc w:val="center"/>
              <w:rPr>
                <w:szCs w:val="22"/>
              </w:rPr>
            </w:pPr>
            <w:r>
              <w:rPr>
                <w:szCs w:val="22"/>
              </w:rPr>
              <w:t>X</w:t>
            </w:r>
          </w:p>
        </w:tc>
        <w:tc>
          <w:tcPr>
            <w:tcW w:w="725" w:type="dxa"/>
          </w:tcPr>
          <w:p w:rsidR="00356DD7" w:rsidRDefault="0010426C" w:rsidP="00885A04">
            <w:pPr>
              <w:spacing w:before="40" w:after="120"/>
              <w:jc w:val="center"/>
              <w:rPr>
                <w:szCs w:val="22"/>
              </w:rPr>
            </w:pPr>
            <w:r>
              <w:rPr>
                <w:szCs w:val="22"/>
              </w:rPr>
              <w:t>X</w:t>
            </w:r>
          </w:p>
        </w:tc>
        <w:tc>
          <w:tcPr>
            <w:tcW w:w="669" w:type="dxa"/>
          </w:tcPr>
          <w:p w:rsidR="00356DD7" w:rsidRDefault="0010426C" w:rsidP="00885A04">
            <w:pPr>
              <w:spacing w:before="40" w:after="120"/>
              <w:jc w:val="center"/>
              <w:rPr>
                <w:szCs w:val="22"/>
              </w:rPr>
            </w:pPr>
            <w:r>
              <w:rPr>
                <w:szCs w:val="22"/>
              </w:rPr>
              <w:t>X</w:t>
            </w:r>
          </w:p>
        </w:tc>
      </w:tr>
      <w:tr w:rsidR="00356DD7" w:rsidRPr="00071644" w:rsidTr="008E6FFB">
        <w:tc>
          <w:tcPr>
            <w:tcW w:w="1805" w:type="dxa"/>
          </w:tcPr>
          <w:p w:rsidR="00356DD7" w:rsidRPr="00071644" w:rsidRDefault="00356DD7" w:rsidP="00885A04">
            <w:pPr>
              <w:spacing w:before="40" w:after="120"/>
              <w:rPr>
                <w:i/>
                <w:szCs w:val="22"/>
              </w:rPr>
            </w:pPr>
            <w:r w:rsidRPr="000C4EBC">
              <w:rPr>
                <w:i/>
                <w:caps/>
                <w:szCs w:val="22"/>
              </w:rPr>
              <w:t>Answer</w:t>
            </w:r>
          </w:p>
        </w:tc>
        <w:tc>
          <w:tcPr>
            <w:tcW w:w="4870" w:type="dxa"/>
          </w:tcPr>
          <w:p w:rsidR="00356DD7" w:rsidRPr="005B04C9" w:rsidRDefault="005B04C9" w:rsidP="00885A04">
            <w:pPr>
              <w:spacing w:before="40" w:after="120"/>
              <w:rPr>
                <w:szCs w:val="22"/>
              </w:rPr>
            </w:pPr>
            <w:r w:rsidRPr="005B04C9">
              <w:rPr>
                <w:szCs w:val="22"/>
              </w:rPr>
              <w:t>This indicates that the following message is the reply to a previous question.</w:t>
            </w:r>
          </w:p>
          <w:p w:rsidR="00356DD7" w:rsidRDefault="00356DD7" w:rsidP="00885A04">
            <w:pPr>
              <w:spacing w:before="40" w:after="120"/>
              <w:rPr>
                <w:szCs w:val="22"/>
              </w:rPr>
            </w:pPr>
          </w:p>
          <w:p w:rsidR="005B04C9" w:rsidRPr="005B04C9" w:rsidRDefault="005B04C9" w:rsidP="00885A04">
            <w:pPr>
              <w:spacing w:before="40" w:after="120"/>
              <w:rPr>
                <w:szCs w:val="22"/>
              </w:rPr>
            </w:pPr>
            <w:r w:rsidRPr="00071644">
              <w:rPr>
                <w:b/>
                <w:i/>
              </w:rPr>
              <w:t>Note</w:t>
            </w:r>
            <w:r>
              <w:rPr>
                <w:b/>
                <w:i/>
              </w:rPr>
              <w:t xml:space="preserve">: </w:t>
            </w:r>
            <w:r w:rsidRPr="005B04C9">
              <w:rPr>
                <w:i/>
              </w:rPr>
              <w:t>An answer should not contain another question.</w:t>
            </w:r>
          </w:p>
        </w:tc>
        <w:tc>
          <w:tcPr>
            <w:tcW w:w="706" w:type="dxa"/>
          </w:tcPr>
          <w:p w:rsidR="00356DD7" w:rsidRDefault="0010426C" w:rsidP="00885A04">
            <w:pPr>
              <w:spacing w:before="40" w:after="120"/>
              <w:jc w:val="center"/>
              <w:rPr>
                <w:szCs w:val="22"/>
              </w:rPr>
            </w:pPr>
            <w:r>
              <w:rPr>
                <w:szCs w:val="22"/>
              </w:rPr>
              <w:t>X</w:t>
            </w:r>
          </w:p>
        </w:tc>
        <w:tc>
          <w:tcPr>
            <w:tcW w:w="725" w:type="dxa"/>
          </w:tcPr>
          <w:p w:rsidR="00356DD7" w:rsidRDefault="0010426C" w:rsidP="00885A04">
            <w:pPr>
              <w:spacing w:before="40" w:after="120"/>
              <w:jc w:val="center"/>
              <w:rPr>
                <w:szCs w:val="22"/>
              </w:rPr>
            </w:pPr>
            <w:r>
              <w:rPr>
                <w:szCs w:val="22"/>
              </w:rPr>
              <w:t>X</w:t>
            </w:r>
          </w:p>
        </w:tc>
        <w:tc>
          <w:tcPr>
            <w:tcW w:w="669" w:type="dxa"/>
          </w:tcPr>
          <w:p w:rsidR="00356DD7" w:rsidRDefault="0010426C" w:rsidP="00885A04">
            <w:pPr>
              <w:spacing w:before="40" w:after="120"/>
              <w:jc w:val="center"/>
              <w:rPr>
                <w:szCs w:val="22"/>
              </w:rPr>
            </w:pPr>
            <w:r>
              <w:rPr>
                <w:szCs w:val="22"/>
              </w:rPr>
              <w:t>X</w:t>
            </w:r>
          </w:p>
        </w:tc>
      </w:tr>
      <w:tr w:rsidR="00356DD7" w:rsidRPr="00071644" w:rsidTr="008E6FFB">
        <w:tc>
          <w:tcPr>
            <w:tcW w:w="1805" w:type="dxa"/>
          </w:tcPr>
          <w:p w:rsidR="00356DD7" w:rsidRPr="00071644" w:rsidRDefault="00356DD7" w:rsidP="00885A04">
            <w:pPr>
              <w:spacing w:before="40" w:after="120"/>
              <w:rPr>
                <w:i/>
                <w:szCs w:val="22"/>
              </w:rPr>
            </w:pPr>
            <w:r w:rsidRPr="000C4EBC">
              <w:rPr>
                <w:i/>
                <w:caps/>
                <w:szCs w:val="22"/>
              </w:rPr>
              <w:t>Request</w:t>
            </w:r>
          </w:p>
        </w:tc>
        <w:tc>
          <w:tcPr>
            <w:tcW w:w="4870" w:type="dxa"/>
          </w:tcPr>
          <w:p w:rsidR="00356DD7" w:rsidRPr="005B04C9" w:rsidRDefault="005B04C9" w:rsidP="00885A04">
            <w:pPr>
              <w:spacing w:before="40" w:after="120"/>
              <w:rPr>
                <w:szCs w:val="22"/>
              </w:rPr>
            </w:pPr>
            <w:r w:rsidRPr="005B04C9">
              <w:rPr>
                <w:szCs w:val="22"/>
              </w:rPr>
              <w:t>This indicates that the following message is asking for action from others with respect to the vessel.</w:t>
            </w:r>
          </w:p>
          <w:p w:rsidR="005B04C9" w:rsidRDefault="005B04C9" w:rsidP="00885A04">
            <w:pPr>
              <w:spacing w:before="40" w:after="120"/>
              <w:rPr>
                <w:szCs w:val="22"/>
              </w:rPr>
            </w:pPr>
          </w:p>
          <w:p w:rsidR="00356DD7" w:rsidRPr="00071644" w:rsidRDefault="005B04C9" w:rsidP="00885A04">
            <w:pPr>
              <w:spacing w:before="40" w:after="120"/>
              <w:rPr>
                <w:szCs w:val="22"/>
              </w:rPr>
            </w:pPr>
            <w:r w:rsidRPr="00071644">
              <w:rPr>
                <w:b/>
                <w:i/>
              </w:rPr>
              <w:t>Note</w:t>
            </w:r>
            <w:r>
              <w:rPr>
                <w:b/>
                <w:i/>
              </w:rPr>
              <w:t xml:space="preserve">: </w:t>
            </w:r>
            <w:r w:rsidRPr="005B04C9">
              <w:rPr>
                <w:i/>
              </w:rPr>
              <w:t>The use of this marker is to signal: I want something to be arranged or provided,</w:t>
            </w:r>
            <w:r>
              <w:rPr>
                <w:i/>
              </w:rPr>
              <w:t xml:space="preserve"> </w:t>
            </w:r>
            <w:r w:rsidRPr="005B04C9">
              <w:rPr>
                <w:i/>
              </w:rPr>
              <w:t>e.g. ship´s stores requirements, tugs, permission, etc.</w:t>
            </w:r>
          </w:p>
        </w:tc>
        <w:tc>
          <w:tcPr>
            <w:tcW w:w="706" w:type="dxa"/>
          </w:tcPr>
          <w:p w:rsidR="00356DD7" w:rsidRDefault="0010426C" w:rsidP="00885A04">
            <w:pPr>
              <w:spacing w:before="40" w:after="120"/>
              <w:jc w:val="center"/>
              <w:rPr>
                <w:szCs w:val="22"/>
              </w:rPr>
            </w:pPr>
            <w:r>
              <w:rPr>
                <w:szCs w:val="22"/>
              </w:rPr>
              <w:t>X</w:t>
            </w:r>
          </w:p>
        </w:tc>
        <w:tc>
          <w:tcPr>
            <w:tcW w:w="725" w:type="dxa"/>
          </w:tcPr>
          <w:p w:rsidR="00356DD7" w:rsidRDefault="0010426C" w:rsidP="00885A04">
            <w:pPr>
              <w:spacing w:before="40" w:after="120"/>
              <w:jc w:val="center"/>
              <w:rPr>
                <w:szCs w:val="22"/>
              </w:rPr>
            </w:pPr>
            <w:r>
              <w:rPr>
                <w:szCs w:val="22"/>
              </w:rPr>
              <w:t>X</w:t>
            </w:r>
          </w:p>
        </w:tc>
        <w:tc>
          <w:tcPr>
            <w:tcW w:w="669" w:type="dxa"/>
          </w:tcPr>
          <w:p w:rsidR="00356DD7" w:rsidRDefault="0010426C" w:rsidP="00885A04">
            <w:pPr>
              <w:spacing w:before="40" w:after="120"/>
              <w:jc w:val="center"/>
              <w:rPr>
                <w:szCs w:val="22"/>
              </w:rPr>
            </w:pPr>
            <w:r>
              <w:rPr>
                <w:szCs w:val="22"/>
              </w:rPr>
              <w:t>X</w:t>
            </w:r>
          </w:p>
        </w:tc>
      </w:tr>
      <w:tr w:rsidR="00356DD7" w:rsidRPr="00071644" w:rsidTr="008E6FFB">
        <w:tc>
          <w:tcPr>
            <w:tcW w:w="1805" w:type="dxa"/>
          </w:tcPr>
          <w:p w:rsidR="00356DD7" w:rsidRPr="00071644" w:rsidRDefault="00356DD7" w:rsidP="00885A04">
            <w:pPr>
              <w:spacing w:before="40" w:after="120"/>
              <w:rPr>
                <w:i/>
                <w:szCs w:val="22"/>
              </w:rPr>
            </w:pPr>
            <w:r w:rsidRPr="000C4EBC">
              <w:rPr>
                <w:i/>
                <w:caps/>
                <w:szCs w:val="22"/>
              </w:rPr>
              <w:t>Intention</w:t>
            </w:r>
          </w:p>
        </w:tc>
        <w:tc>
          <w:tcPr>
            <w:tcW w:w="4870" w:type="dxa"/>
          </w:tcPr>
          <w:p w:rsidR="00356DD7" w:rsidRDefault="000F42E1" w:rsidP="00885A04">
            <w:pPr>
              <w:spacing w:before="40" w:after="120"/>
              <w:rPr>
                <w:szCs w:val="22"/>
              </w:rPr>
            </w:pPr>
            <w:r w:rsidRPr="000F42E1">
              <w:rPr>
                <w:szCs w:val="22"/>
              </w:rPr>
              <w:t>This indicates that the following message informs others about immediate navigational action</w:t>
            </w:r>
            <w:r>
              <w:rPr>
                <w:szCs w:val="22"/>
              </w:rPr>
              <w:t xml:space="preserve"> </w:t>
            </w:r>
            <w:r w:rsidRPr="000F42E1">
              <w:rPr>
                <w:szCs w:val="22"/>
              </w:rPr>
              <w:t>intended to be taken.</w:t>
            </w:r>
          </w:p>
          <w:p w:rsidR="00356DD7" w:rsidRDefault="00356DD7" w:rsidP="00885A04">
            <w:pPr>
              <w:spacing w:before="40" w:after="120"/>
              <w:rPr>
                <w:szCs w:val="22"/>
              </w:rPr>
            </w:pPr>
          </w:p>
          <w:p w:rsidR="000F42E1" w:rsidRPr="000F42E1" w:rsidRDefault="000F42E1" w:rsidP="00885A04">
            <w:pPr>
              <w:spacing w:before="40" w:after="120"/>
              <w:rPr>
                <w:szCs w:val="22"/>
              </w:rPr>
            </w:pPr>
            <w:r w:rsidRPr="00071644">
              <w:rPr>
                <w:b/>
                <w:i/>
              </w:rPr>
              <w:t>Note</w:t>
            </w:r>
            <w:r>
              <w:rPr>
                <w:b/>
                <w:i/>
              </w:rPr>
              <w:t xml:space="preserve">: </w:t>
            </w:r>
            <w:r w:rsidRPr="000F42E1">
              <w:rPr>
                <w:i/>
              </w:rPr>
              <w:t>The use of this message marker is logically restricted to messages announcing</w:t>
            </w:r>
            <w:r>
              <w:rPr>
                <w:i/>
              </w:rPr>
              <w:t xml:space="preserve"> </w:t>
            </w:r>
            <w:r w:rsidRPr="000F42E1">
              <w:rPr>
                <w:i/>
              </w:rPr>
              <w:t>navigational actions by the vessel sending this message.</w:t>
            </w:r>
          </w:p>
        </w:tc>
        <w:tc>
          <w:tcPr>
            <w:tcW w:w="706" w:type="dxa"/>
          </w:tcPr>
          <w:p w:rsidR="00356DD7" w:rsidRDefault="0010426C" w:rsidP="00885A04">
            <w:pPr>
              <w:spacing w:before="40" w:after="120"/>
              <w:jc w:val="center"/>
              <w:rPr>
                <w:szCs w:val="22"/>
              </w:rPr>
            </w:pPr>
            <w:r>
              <w:rPr>
                <w:szCs w:val="22"/>
              </w:rPr>
              <w:t>X</w:t>
            </w:r>
          </w:p>
        </w:tc>
        <w:tc>
          <w:tcPr>
            <w:tcW w:w="725" w:type="dxa"/>
          </w:tcPr>
          <w:p w:rsidR="00356DD7" w:rsidRDefault="0010426C" w:rsidP="00885A04">
            <w:pPr>
              <w:spacing w:before="40" w:after="120"/>
              <w:jc w:val="center"/>
              <w:rPr>
                <w:szCs w:val="22"/>
              </w:rPr>
            </w:pPr>
            <w:r>
              <w:rPr>
                <w:szCs w:val="22"/>
              </w:rPr>
              <w:t>X</w:t>
            </w:r>
          </w:p>
        </w:tc>
        <w:tc>
          <w:tcPr>
            <w:tcW w:w="669" w:type="dxa"/>
          </w:tcPr>
          <w:p w:rsidR="00356DD7" w:rsidRDefault="0010426C" w:rsidP="00885A04">
            <w:pPr>
              <w:spacing w:before="40" w:after="120"/>
              <w:jc w:val="center"/>
              <w:rPr>
                <w:szCs w:val="22"/>
              </w:rPr>
            </w:pPr>
            <w:r>
              <w:rPr>
                <w:szCs w:val="22"/>
              </w:rPr>
              <w:t>X</w:t>
            </w:r>
          </w:p>
        </w:tc>
      </w:tr>
    </w:tbl>
    <w:p w:rsidR="00356DD7" w:rsidRPr="00A14A91" w:rsidRDefault="00356DD7" w:rsidP="00A14A91">
      <w:pPr>
        <w:rPr>
          <w:lang w:eastAsia="de-DE"/>
        </w:rPr>
      </w:pPr>
    </w:p>
    <w:p w:rsidR="00A33B52" w:rsidRDefault="00A33B52">
      <w:pPr>
        <w:rPr>
          <w:b/>
          <w:caps/>
          <w:kern w:val="28"/>
          <w:sz w:val="24"/>
          <w:szCs w:val="20"/>
          <w:lang w:eastAsia="de-DE"/>
        </w:rPr>
      </w:pPr>
      <w:r>
        <w:br w:type="page"/>
      </w:r>
    </w:p>
    <w:p w:rsidR="00264724" w:rsidRDefault="00264724" w:rsidP="00E37F22">
      <w:pPr>
        <w:pStyle w:val="Heading1"/>
        <w:numPr>
          <w:ilvl w:val="0"/>
          <w:numId w:val="21"/>
        </w:numPr>
      </w:pPr>
      <w:bookmarkStart w:id="20" w:name="_Toc272359649"/>
      <w:r>
        <w:lastRenderedPageBreak/>
        <w:t>Description of information service (INS)</w:t>
      </w:r>
      <w:bookmarkEnd w:id="20"/>
    </w:p>
    <w:p w:rsidR="00C000AE" w:rsidRPr="00C000AE" w:rsidRDefault="00C000AE" w:rsidP="00C000AE">
      <w:pPr>
        <w:pStyle w:val="Heading2"/>
        <w:numPr>
          <w:ilvl w:val="1"/>
          <w:numId w:val="19"/>
        </w:numPr>
        <w:rPr>
          <w:lang w:eastAsia="sv-SE"/>
        </w:rPr>
      </w:pPr>
      <w:bookmarkStart w:id="21" w:name="_Toc272359650"/>
      <w:r w:rsidRPr="00C000AE">
        <w:rPr>
          <w:lang w:eastAsia="sv-SE"/>
        </w:rPr>
        <w:t>General</w:t>
      </w:r>
      <w:bookmarkEnd w:id="21"/>
    </w:p>
    <w:p w:rsidR="00A33B52" w:rsidRDefault="00A33B52" w:rsidP="00A33B52">
      <w:pPr>
        <w:rPr>
          <w:sz w:val="23"/>
          <w:szCs w:val="23"/>
        </w:rPr>
      </w:pPr>
      <w:r w:rsidRPr="00E14C95">
        <w:rPr>
          <w:sz w:val="23"/>
          <w:szCs w:val="23"/>
        </w:rPr>
        <w:t xml:space="preserve">The </w:t>
      </w:r>
      <w:r w:rsidRPr="00E14C95">
        <w:rPr>
          <w:i/>
          <w:iCs/>
          <w:sz w:val="23"/>
          <w:szCs w:val="23"/>
        </w:rPr>
        <w:t xml:space="preserve">information service </w:t>
      </w:r>
      <w:r w:rsidRPr="00E14C95">
        <w:rPr>
          <w:sz w:val="23"/>
          <w:szCs w:val="23"/>
        </w:rPr>
        <w:t>is provided by broadcasting information at fixed times and intervals or when deemed necessary by the VTS or at the request of a vessel, and may include for example reports on the position, identity and intentions of other traffic; waterway conditions; weather; hazards; or any other factors that may influence the vessel's transit.</w:t>
      </w:r>
    </w:p>
    <w:p w:rsidR="00A33B52" w:rsidRPr="00A33B52" w:rsidRDefault="00A33B52" w:rsidP="00A33B52">
      <w:pPr>
        <w:rPr>
          <w:lang w:eastAsia="de-DE"/>
        </w:rPr>
      </w:pPr>
    </w:p>
    <w:p w:rsidR="00A33B52" w:rsidRDefault="00264724" w:rsidP="00264724">
      <w:pPr>
        <w:rPr>
          <w:lang w:val="en-US"/>
        </w:rPr>
      </w:pPr>
      <w:r>
        <w:rPr>
          <w:lang w:val="en-US"/>
        </w:rPr>
        <w:t xml:space="preserve">An Information Service </w:t>
      </w:r>
      <w:r w:rsidRPr="004D182A">
        <w:rPr>
          <w:lang w:val="en-US"/>
        </w:rPr>
        <w:t xml:space="preserve">involves maintaining a traffic image and allows interaction with traffic and response to developing traffic situations. </w:t>
      </w:r>
    </w:p>
    <w:p w:rsidR="00A33B52" w:rsidRDefault="00A33B52" w:rsidP="00264724">
      <w:pPr>
        <w:rPr>
          <w:lang w:val="en-US"/>
        </w:rPr>
      </w:pPr>
    </w:p>
    <w:p w:rsidR="00264724" w:rsidRPr="004D182A" w:rsidRDefault="00264724" w:rsidP="00264724">
      <w:pPr>
        <w:rPr>
          <w:lang w:val="en-US"/>
        </w:rPr>
      </w:pPr>
      <w:r w:rsidRPr="004D182A">
        <w:rPr>
          <w:lang w:val="en-US"/>
        </w:rPr>
        <w:t>An INS provides essential and timely marine information to assist the on-board decision-making process, which may include:</w:t>
      </w:r>
    </w:p>
    <w:p w:rsidR="00264724" w:rsidRPr="004D182A" w:rsidRDefault="00264724" w:rsidP="00E37F22">
      <w:pPr>
        <w:pStyle w:val="ListParagraph"/>
        <w:numPr>
          <w:ilvl w:val="0"/>
          <w:numId w:val="18"/>
        </w:numPr>
        <w:spacing w:after="200" w:line="276" w:lineRule="auto"/>
        <w:rPr>
          <w:lang w:val="en-US"/>
        </w:rPr>
      </w:pPr>
      <w:r w:rsidRPr="004D182A">
        <w:rPr>
          <w:lang w:val="en-US"/>
        </w:rPr>
        <w:t>The position, identity, intention and destination of vessels;</w:t>
      </w:r>
    </w:p>
    <w:p w:rsidR="00264724" w:rsidRPr="004D182A" w:rsidRDefault="00264724" w:rsidP="00E37F22">
      <w:pPr>
        <w:pStyle w:val="ListParagraph"/>
        <w:numPr>
          <w:ilvl w:val="0"/>
          <w:numId w:val="18"/>
        </w:numPr>
        <w:autoSpaceDE w:val="0"/>
        <w:autoSpaceDN w:val="0"/>
        <w:adjustRightInd w:val="0"/>
        <w:rPr>
          <w:lang w:val="en-US"/>
        </w:rPr>
      </w:pPr>
      <w:r w:rsidRPr="004D182A">
        <w:rPr>
          <w:lang w:val="en-US"/>
        </w:rPr>
        <w:t>Amendments and changes in promulgated information concerning the VTS area such as boundaries, procedures, radio frequencies, reporting points;</w:t>
      </w:r>
    </w:p>
    <w:p w:rsidR="00264724" w:rsidRPr="004D182A" w:rsidRDefault="00264724" w:rsidP="00E37F22">
      <w:pPr>
        <w:pStyle w:val="ListParagraph"/>
        <w:numPr>
          <w:ilvl w:val="0"/>
          <w:numId w:val="18"/>
        </w:numPr>
        <w:autoSpaceDE w:val="0"/>
        <w:autoSpaceDN w:val="0"/>
        <w:adjustRightInd w:val="0"/>
        <w:rPr>
          <w:lang w:val="en-US"/>
        </w:rPr>
      </w:pPr>
      <w:r w:rsidRPr="004D182A">
        <w:rPr>
          <w:lang w:val="en-US"/>
        </w:rPr>
        <w:t xml:space="preserve">The mandatory reporting of movements; </w:t>
      </w:r>
    </w:p>
    <w:p w:rsidR="00E37F22" w:rsidRDefault="00264724" w:rsidP="00E37F22">
      <w:pPr>
        <w:pStyle w:val="ListParagraph"/>
        <w:numPr>
          <w:ilvl w:val="0"/>
          <w:numId w:val="18"/>
        </w:numPr>
        <w:autoSpaceDE w:val="0"/>
        <w:autoSpaceDN w:val="0"/>
        <w:adjustRightInd w:val="0"/>
        <w:rPr>
          <w:lang w:val="en-US"/>
        </w:rPr>
      </w:pPr>
      <w:r w:rsidRPr="00E37F22">
        <w:rPr>
          <w:lang w:val="en-US"/>
        </w:rPr>
        <w:t xml:space="preserve">Meteorological and hydrological conditions, notices to mariners, status of aids to navigation; </w:t>
      </w:r>
    </w:p>
    <w:p w:rsidR="00264724" w:rsidRPr="00E37F22" w:rsidRDefault="00E37F22" w:rsidP="00E37F22">
      <w:pPr>
        <w:pStyle w:val="ListParagraph"/>
        <w:numPr>
          <w:ilvl w:val="0"/>
          <w:numId w:val="18"/>
        </w:numPr>
        <w:autoSpaceDE w:val="0"/>
        <w:autoSpaceDN w:val="0"/>
        <w:adjustRightInd w:val="0"/>
        <w:rPr>
          <w:lang w:val="en-US"/>
        </w:rPr>
      </w:pPr>
      <w:r>
        <w:rPr>
          <w:lang w:val="en-US"/>
        </w:rPr>
        <w:t>L</w:t>
      </w:r>
      <w:r w:rsidR="00264724" w:rsidRPr="00E37F22">
        <w:rPr>
          <w:lang w:val="en-US"/>
        </w:rPr>
        <w:t>imited maneuverability that may impose restrictions on the navigation of other vessels, or any other potential hindrances.</w:t>
      </w:r>
    </w:p>
    <w:p w:rsidR="00264724" w:rsidRPr="00264724" w:rsidRDefault="00264724" w:rsidP="00264724">
      <w:pPr>
        <w:rPr>
          <w:lang w:val="en-US" w:eastAsia="de-DE"/>
        </w:rPr>
      </w:pPr>
    </w:p>
    <w:p w:rsidR="00071644" w:rsidRDefault="00962D02" w:rsidP="00C000AE">
      <w:pPr>
        <w:pStyle w:val="Heading2"/>
        <w:numPr>
          <w:ilvl w:val="1"/>
          <w:numId w:val="19"/>
        </w:numPr>
        <w:rPr>
          <w:lang w:eastAsia="sv-SE"/>
        </w:rPr>
      </w:pPr>
      <w:bookmarkStart w:id="22" w:name="_Toc272359651"/>
      <w:r>
        <w:rPr>
          <w:lang w:eastAsia="sv-SE"/>
        </w:rPr>
        <w:t>Provision of Information Service</w:t>
      </w:r>
      <w:bookmarkEnd w:id="22"/>
      <w:r>
        <w:rPr>
          <w:lang w:eastAsia="sv-SE"/>
        </w:rPr>
        <w:t xml:space="preserve"> </w:t>
      </w:r>
    </w:p>
    <w:p w:rsidR="00C000AE" w:rsidRPr="00C000AE" w:rsidRDefault="00C000AE" w:rsidP="00C000AE">
      <w:pPr>
        <w:pStyle w:val="BodyText"/>
        <w:rPr>
          <w:lang w:eastAsia="sv-SE"/>
        </w:rPr>
      </w:pPr>
    </w:p>
    <w:p w:rsidR="00A33B52" w:rsidRDefault="00A33B52" w:rsidP="00C000AE">
      <w:pPr>
        <w:pStyle w:val="Heading2"/>
        <w:numPr>
          <w:ilvl w:val="2"/>
          <w:numId w:val="19"/>
        </w:numPr>
        <w:rPr>
          <w:lang w:eastAsia="sv-SE"/>
        </w:rPr>
      </w:pPr>
      <w:bookmarkStart w:id="23" w:name="_Toc272359652"/>
      <w:r>
        <w:rPr>
          <w:lang w:eastAsia="sv-SE"/>
        </w:rPr>
        <w:t xml:space="preserve">Who </w:t>
      </w:r>
      <w:r w:rsidR="00120CB7">
        <w:rPr>
          <w:lang w:eastAsia="sv-SE"/>
        </w:rPr>
        <w:t>may</w:t>
      </w:r>
      <w:r>
        <w:rPr>
          <w:lang w:eastAsia="sv-SE"/>
        </w:rPr>
        <w:t xml:space="preserve"> give </w:t>
      </w:r>
      <w:r w:rsidR="00120CB7">
        <w:rPr>
          <w:lang w:eastAsia="sv-SE"/>
        </w:rPr>
        <w:t>Information Service</w:t>
      </w:r>
      <w:bookmarkEnd w:id="23"/>
    </w:p>
    <w:p w:rsidR="00A33B52" w:rsidRDefault="00A33B52" w:rsidP="00A33B52"/>
    <w:p w:rsidR="00A33B52" w:rsidRDefault="00A33B52" w:rsidP="00C000AE">
      <w:pPr>
        <w:pStyle w:val="Heading2"/>
        <w:numPr>
          <w:ilvl w:val="2"/>
          <w:numId w:val="19"/>
        </w:numPr>
        <w:rPr>
          <w:lang w:eastAsia="sv-SE"/>
        </w:rPr>
      </w:pPr>
      <w:bookmarkStart w:id="24" w:name="_Toc272359653"/>
      <w:r w:rsidRPr="00A33B52">
        <w:rPr>
          <w:lang w:eastAsia="sv-SE"/>
        </w:rPr>
        <w:t xml:space="preserve">When to give </w:t>
      </w:r>
      <w:r w:rsidR="00120CB7">
        <w:rPr>
          <w:lang w:eastAsia="sv-SE"/>
        </w:rPr>
        <w:t>Information Service</w:t>
      </w:r>
      <w:bookmarkEnd w:id="24"/>
    </w:p>
    <w:p w:rsidR="00A33B52" w:rsidRPr="00C37636" w:rsidRDefault="00B34932" w:rsidP="00A33B52">
      <w:pPr>
        <w:rPr>
          <w:szCs w:val="22"/>
        </w:rPr>
      </w:pPr>
      <w:r>
        <w:rPr>
          <w:szCs w:val="22"/>
        </w:rPr>
        <w:t>Information Service may be</w:t>
      </w:r>
      <w:r w:rsidR="00A33B52" w:rsidRPr="00C37636">
        <w:rPr>
          <w:szCs w:val="22"/>
        </w:rPr>
        <w:t xml:space="preserve"> provided;</w:t>
      </w:r>
    </w:p>
    <w:p w:rsidR="00A33B52" w:rsidRPr="00C37636" w:rsidRDefault="00A33B52" w:rsidP="00E37F22">
      <w:pPr>
        <w:pStyle w:val="ListParagraph"/>
        <w:numPr>
          <w:ilvl w:val="0"/>
          <w:numId w:val="16"/>
        </w:numPr>
        <w:rPr>
          <w:szCs w:val="22"/>
        </w:rPr>
      </w:pPr>
      <w:r>
        <w:rPr>
          <w:szCs w:val="22"/>
        </w:rPr>
        <w:t xml:space="preserve">by </w:t>
      </w:r>
      <w:r w:rsidRPr="00C37636">
        <w:rPr>
          <w:szCs w:val="22"/>
        </w:rPr>
        <w:t>broadcasting information at fixed times and intervals;</w:t>
      </w:r>
    </w:p>
    <w:p w:rsidR="00A33B52" w:rsidRPr="00C37636" w:rsidRDefault="00A33B52" w:rsidP="00E37F22">
      <w:pPr>
        <w:pStyle w:val="ListParagraph"/>
        <w:numPr>
          <w:ilvl w:val="0"/>
          <w:numId w:val="16"/>
        </w:numPr>
        <w:rPr>
          <w:szCs w:val="22"/>
        </w:rPr>
      </w:pPr>
      <w:r w:rsidRPr="00C37636">
        <w:rPr>
          <w:szCs w:val="22"/>
        </w:rPr>
        <w:t xml:space="preserve">when deemed necessary by the VTS; or </w:t>
      </w:r>
    </w:p>
    <w:p w:rsidR="00A33B52" w:rsidRPr="00C37636" w:rsidRDefault="00A33B52" w:rsidP="00E37F22">
      <w:pPr>
        <w:pStyle w:val="ListParagraph"/>
        <w:numPr>
          <w:ilvl w:val="0"/>
          <w:numId w:val="16"/>
        </w:numPr>
        <w:rPr>
          <w:szCs w:val="22"/>
        </w:rPr>
      </w:pPr>
      <w:r w:rsidRPr="00C37636">
        <w:rPr>
          <w:szCs w:val="22"/>
        </w:rPr>
        <w:t xml:space="preserve">at the request of a vessel. </w:t>
      </w:r>
    </w:p>
    <w:p w:rsidR="00A33B52" w:rsidRPr="00C37636" w:rsidRDefault="00A33B52" w:rsidP="00A33B52">
      <w:pPr>
        <w:rPr>
          <w:szCs w:val="22"/>
        </w:rPr>
      </w:pPr>
    </w:p>
    <w:p w:rsidR="00A33B52" w:rsidRPr="00C37636" w:rsidRDefault="00A33B52" w:rsidP="00C000AE">
      <w:pPr>
        <w:pStyle w:val="Heading2"/>
        <w:numPr>
          <w:ilvl w:val="3"/>
          <w:numId w:val="19"/>
        </w:numPr>
        <w:rPr>
          <w:lang w:eastAsia="sv-SE"/>
        </w:rPr>
      </w:pPr>
      <w:bookmarkStart w:id="25" w:name="_Toc272352325"/>
      <w:bookmarkStart w:id="26" w:name="_Toc272359654"/>
      <w:r w:rsidRPr="00C37636">
        <w:rPr>
          <w:lang w:eastAsia="sv-SE"/>
        </w:rPr>
        <w:t>Broadcasting</w:t>
      </w:r>
      <w:bookmarkEnd w:id="25"/>
      <w:bookmarkEnd w:id="26"/>
      <w:r w:rsidRPr="00C37636">
        <w:rPr>
          <w:lang w:eastAsia="sv-SE"/>
        </w:rPr>
        <w:t xml:space="preserve"> </w:t>
      </w:r>
    </w:p>
    <w:p w:rsidR="00A33B52" w:rsidRPr="00C37636" w:rsidRDefault="00A33B52" w:rsidP="00A33B52">
      <w:pPr>
        <w:rPr>
          <w:lang w:eastAsia="de-DE"/>
        </w:rPr>
      </w:pPr>
      <w:r w:rsidRPr="00C37636">
        <w:rPr>
          <w:highlight w:val="cyan"/>
          <w:lang w:eastAsia="de-DE"/>
        </w:rPr>
        <w:t>?</w:t>
      </w:r>
    </w:p>
    <w:p w:rsidR="00A33B52" w:rsidRPr="00C37636" w:rsidRDefault="00A33B52" w:rsidP="00C000AE">
      <w:pPr>
        <w:pStyle w:val="Heading2"/>
        <w:numPr>
          <w:ilvl w:val="3"/>
          <w:numId w:val="19"/>
        </w:numPr>
        <w:rPr>
          <w:lang w:eastAsia="sv-SE"/>
        </w:rPr>
      </w:pPr>
      <w:bookmarkStart w:id="27" w:name="_Toc272352326"/>
      <w:bookmarkStart w:id="28" w:name="_Toc272359655"/>
      <w:r w:rsidRPr="00C37636">
        <w:rPr>
          <w:lang w:eastAsia="sv-SE"/>
        </w:rPr>
        <w:t xml:space="preserve">Deemed </w:t>
      </w:r>
      <w:r w:rsidR="00B54F4F">
        <w:rPr>
          <w:lang w:eastAsia="sv-SE"/>
        </w:rPr>
        <w:t>n</w:t>
      </w:r>
      <w:r w:rsidRPr="00C37636">
        <w:rPr>
          <w:lang w:eastAsia="sv-SE"/>
        </w:rPr>
        <w:t>ecessary</w:t>
      </w:r>
      <w:bookmarkEnd w:id="27"/>
      <w:bookmarkEnd w:id="28"/>
    </w:p>
    <w:p w:rsidR="00A33B52" w:rsidRPr="00B84B81" w:rsidRDefault="00A33B52" w:rsidP="00A33B52">
      <w:pPr>
        <w:rPr>
          <w:highlight w:val="cyan"/>
          <w:lang w:eastAsia="de-DE"/>
        </w:rPr>
      </w:pPr>
      <w:r w:rsidRPr="00C37636">
        <w:rPr>
          <w:highlight w:val="cyan"/>
          <w:lang w:eastAsia="de-DE"/>
        </w:rPr>
        <w:t>?</w:t>
      </w:r>
    </w:p>
    <w:p w:rsidR="00A33B52" w:rsidRPr="00982E75" w:rsidRDefault="00B54F4F" w:rsidP="00C000AE">
      <w:pPr>
        <w:pStyle w:val="Heading2"/>
        <w:numPr>
          <w:ilvl w:val="3"/>
          <w:numId w:val="19"/>
        </w:numPr>
        <w:rPr>
          <w:lang w:eastAsia="sv-SE"/>
        </w:rPr>
      </w:pPr>
      <w:bookmarkStart w:id="29" w:name="_Toc272352327"/>
      <w:bookmarkStart w:id="30" w:name="_Toc272359656"/>
      <w:r>
        <w:rPr>
          <w:lang w:eastAsia="sv-SE"/>
        </w:rPr>
        <w:t>On r</w:t>
      </w:r>
      <w:r w:rsidR="00A33B52" w:rsidRPr="00982E75">
        <w:rPr>
          <w:lang w:eastAsia="sv-SE"/>
        </w:rPr>
        <w:t>equest</w:t>
      </w:r>
      <w:bookmarkEnd w:id="29"/>
      <w:bookmarkEnd w:id="30"/>
    </w:p>
    <w:p w:rsidR="00A33B52" w:rsidRPr="00B84B81" w:rsidRDefault="00A33B52" w:rsidP="00B84B81">
      <w:pPr>
        <w:rPr>
          <w:highlight w:val="cyan"/>
          <w:lang w:eastAsia="de-DE"/>
        </w:rPr>
      </w:pPr>
      <w:bookmarkStart w:id="31" w:name="_Toc272352328"/>
      <w:r w:rsidRPr="00C37636">
        <w:rPr>
          <w:highlight w:val="cyan"/>
          <w:lang w:eastAsia="de-DE"/>
        </w:rPr>
        <w:t>?</w:t>
      </w:r>
      <w:bookmarkEnd w:id="31"/>
    </w:p>
    <w:p w:rsidR="00A33B52" w:rsidRPr="00A33B52" w:rsidRDefault="00A33B52" w:rsidP="00A33B52">
      <w:pPr>
        <w:rPr>
          <w:lang w:eastAsia="de-DE"/>
        </w:rPr>
      </w:pPr>
    </w:p>
    <w:p w:rsidR="00A33B52" w:rsidRPr="00A33B52" w:rsidRDefault="00A876F8" w:rsidP="00C000AE">
      <w:pPr>
        <w:pStyle w:val="Heading2"/>
        <w:numPr>
          <w:ilvl w:val="2"/>
          <w:numId w:val="19"/>
        </w:numPr>
        <w:rPr>
          <w:lang w:eastAsia="sv-SE"/>
        </w:rPr>
      </w:pPr>
      <w:bookmarkStart w:id="32" w:name="_Toc272359657"/>
      <w:r>
        <w:rPr>
          <w:lang w:eastAsia="sv-SE"/>
        </w:rPr>
        <w:t>What to give in an Information S</w:t>
      </w:r>
      <w:r w:rsidR="00A33B52" w:rsidRPr="00A33B52">
        <w:rPr>
          <w:lang w:eastAsia="sv-SE"/>
        </w:rPr>
        <w:t>ervice</w:t>
      </w:r>
      <w:bookmarkEnd w:id="32"/>
    </w:p>
    <w:p w:rsidR="00631149" w:rsidRPr="00631149" w:rsidRDefault="00631149" w:rsidP="00C000AE">
      <w:pPr>
        <w:pStyle w:val="Heading2"/>
        <w:numPr>
          <w:ilvl w:val="3"/>
          <w:numId w:val="19"/>
        </w:numPr>
        <w:rPr>
          <w:lang w:eastAsia="sv-SE"/>
        </w:rPr>
      </w:pPr>
      <w:bookmarkStart w:id="33" w:name="_Toc272359658"/>
      <w:r w:rsidRPr="00631149">
        <w:rPr>
          <w:lang w:eastAsia="sv-SE"/>
        </w:rPr>
        <w:t>Types of information used under an Information Service</w:t>
      </w:r>
      <w:bookmarkEnd w:id="33"/>
    </w:p>
    <w:p w:rsidR="00982E75" w:rsidRDefault="00631149" w:rsidP="00631149">
      <w:pPr>
        <w:rPr>
          <w:szCs w:val="22"/>
        </w:rPr>
      </w:pPr>
      <w:r w:rsidRPr="00631149">
        <w:rPr>
          <w:szCs w:val="22"/>
        </w:rPr>
        <w:t>The SMCP gives examples of phrases regarding the provision of Information Service which may</w:t>
      </w:r>
      <w:r>
        <w:rPr>
          <w:szCs w:val="22"/>
        </w:rPr>
        <w:t xml:space="preserve"> be given by the VTS:</w:t>
      </w:r>
    </w:p>
    <w:p w:rsidR="00982E75" w:rsidRDefault="00982E75" w:rsidP="00631149">
      <w:pPr>
        <w:rPr>
          <w:szCs w:val="22"/>
        </w:rPr>
      </w:pPr>
    </w:p>
    <w:tbl>
      <w:tblPr>
        <w:tblStyle w:val="TableGrid"/>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670"/>
      </w:tblGrid>
      <w:tr w:rsidR="00201991" w:rsidRPr="00982E75" w:rsidTr="003E36AA">
        <w:tc>
          <w:tcPr>
            <w:tcW w:w="3652" w:type="dxa"/>
          </w:tcPr>
          <w:p w:rsidR="00201991" w:rsidRPr="00982E75" w:rsidRDefault="00201991" w:rsidP="00631149">
            <w:pPr>
              <w:rPr>
                <w:b/>
                <w:szCs w:val="22"/>
              </w:rPr>
            </w:pPr>
            <w:r w:rsidRPr="00982E75">
              <w:rPr>
                <w:b/>
                <w:szCs w:val="22"/>
              </w:rPr>
              <w:t>Types of information:</w:t>
            </w:r>
          </w:p>
        </w:tc>
        <w:tc>
          <w:tcPr>
            <w:tcW w:w="5670" w:type="dxa"/>
          </w:tcPr>
          <w:p w:rsidR="00201991" w:rsidRPr="00982E75" w:rsidRDefault="00201991" w:rsidP="00633093">
            <w:pPr>
              <w:rPr>
                <w:b/>
                <w:szCs w:val="22"/>
              </w:rPr>
            </w:pPr>
            <w:commentRangeStart w:id="34"/>
            <w:r w:rsidRPr="00982E75">
              <w:rPr>
                <w:b/>
                <w:szCs w:val="22"/>
              </w:rPr>
              <w:t>Examples</w:t>
            </w:r>
            <w:commentRangeEnd w:id="34"/>
            <w:r w:rsidR="0046695C" w:rsidRPr="00982E75">
              <w:rPr>
                <w:rStyle w:val="CommentReference"/>
                <w:b/>
                <w:lang w:eastAsia="de-DE"/>
              </w:rPr>
              <w:commentReference w:id="34"/>
            </w:r>
            <w:r w:rsidRPr="00982E75">
              <w:rPr>
                <w:b/>
                <w:szCs w:val="22"/>
              </w:rPr>
              <w:t>:</w:t>
            </w:r>
          </w:p>
        </w:tc>
      </w:tr>
      <w:tr w:rsidR="00201991" w:rsidRPr="004C0A4F" w:rsidTr="003E36AA">
        <w:tc>
          <w:tcPr>
            <w:tcW w:w="3652" w:type="dxa"/>
          </w:tcPr>
          <w:p w:rsidR="00201991" w:rsidRPr="004C0A4F" w:rsidRDefault="00201991" w:rsidP="00631149">
            <w:pPr>
              <w:rPr>
                <w:bCs/>
                <w:szCs w:val="22"/>
              </w:rPr>
            </w:pPr>
            <w:r w:rsidRPr="004C0A4F">
              <w:rPr>
                <w:bCs/>
                <w:szCs w:val="22"/>
              </w:rPr>
              <w:t>Electronic navigational aids information</w:t>
            </w:r>
          </w:p>
          <w:p w:rsidR="00201991" w:rsidRPr="004C0A4F" w:rsidRDefault="00201991" w:rsidP="00631149">
            <w:pPr>
              <w:rPr>
                <w:szCs w:val="22"/>
              </w:rPr>
            </w:pPr>
          </w:p>
        </w:tc>
        <w:tc>
          <w:tcPr>
            <w:tcW w:w="5670" w:type="dxa"/>
          </w:tcPr>
          <w:p w:rsidR="004C0A4F" w:rsidRPr="004C0A4F" w:rsidRDefault="004C0A4F" w:rsidP="004C0A4F">
            <w:pPr>
              <w:rPr>
                <w:szCs w:val="22"/>
              </w:rPr>
            </w:pPr>
            <w:r>
              <w:rPr>
                <w:szCs w:val="22"/>
              </w:rPr>
              <w:lastRenderedPageBreak/>
              <w:t xml:space="preserve">“INFORMATION. </w:t>
            </w:r>
            <w:r w:rsidRPr="004C0A4F">
              <w:rPr>
                <w:szCs w:val="22"/>
              </w:rPr>
              <w:t>GPS Satellite ...</w:t>
            </w:r>
            <w:r w:rsidRPr="004C0A4F">
              <w:rPr>
                <w:i/>
                <w:iCs/>
                <w:szCs w:val="22"/>
              </w:rPr>
              <w:t xml:space="preserve">(number) </w:t>
            </w:r>
            <w:r w:rsidRPr="004C0A4F">
              <w:rPr>
                <w:szCs w:val="22"/>
              </w:rPr>
              <w:t>unusable from ...</w:t>
            </w:r>
            <w:r w:rsidRPr="004C0A4F">
              <w:rPr>
                <w:i/>
                <w:iCs/>
                <w:szCs w:val="22"/>
              </w:rPr>
              <w:t xml:space="preserve">(date and time) </w:t>
            </w:r>
            <w:r w:rsidRPr="004C0A4F">
              <w:rPr>
                <w:szCs w:val="22"/>
              </w:rPr>
              <w:t xml:space="preserve">to ... </w:t>
            </w:r>
            <w:r w:rsidRPr="004C0A4F">
              <w:rPr>
                <w:i/>
                <w:iCs/>
                <w:szCs w:val="22"/>
              </w:rPr>
              <w:t>(date and time)</w:t>
            </w:r>
            <w:r w:rsidRPr="004C0A4F">
              <w:rPr>
                <w:szCs w:val="22"/>
              </w:rPr>
              <w:t>.</w:t>
            </w:r>
          </w:p>
          <w:p w:rsidR="004C0A4F" w:rsidRDefault="004C0A4F" w:rsidP="004C0A4F">
            <w:pPr>
              <w:rPr>
                <w:szCs w:val="22"/>
              </w:rPr>
            </w:pPr>
          </w:p>
          <w:p w:rsidR="004C0A4F" w:rsidRPr="004C0A4F" w:rsidRDefault="004C0A4F" w:rsidP="004C0A4F">
            <w:pPr>
              <w:rPr>
                <w:i/>
                <w:iCs/>
                <w:szCs w:val="22"/>
              </w:rPr>
            </w:pPr>
            <w:r>
              <w:rPr>
                <w:szCs w:val="22"/>
              </w:rPr>
              <w:t>“INFORMATION.</w:t>
            </w:r>
            <w:r w:rsidRPr="004C0A4F">
              <w:rPr>
                <w:szCs w:val="22"/>
              </w:rPr>
              <w:t xml:space="preserve"> RACON ... </w:t>
            </w:r>
            <w:r w:rsidRPr="004C0A4F">
              <w:rPr>
                <w:i/>
                <w:iCs/>
                <w:szCs w:val="22"/>
              </w:rPr>
              <w:t xml:space="preserve">(name of station) </w:t>
            </w:r>
            <w:r w:rsidRPr="004C0A4F">
              <w:rPr>
                <w:szCs w:val="22"/>
              </w:rPr>
              <w:t xml:space="preserve">in position ... off air ... from ... </w:t>
            </w:r>
            <w:r w:rsidRPr="004C0A4F">
              <w:rPr>
                <w:i/>
                <w:iCs/>
                <w:szCs w:val="22"/>
              </w:rPr>
              <w:t>(date and time).</w:t>
            </w:r>
            <w:r>
              <w:rPr>
                <w:i/>
                <w:iCs/>
                <w:szCs w:val="22"/>
              </w:rPr>
              <w:t>”</w:t>
            </w:r>
          </w:p>
          <w:p w:rsidR="00201991" w:rsidRPr="004C0A4F" w:rsidRDefault="00201991" w:rsidP="00631149">
            <w:pPr>
              <w:rPr>
                <w:szCs w:val="22"/>
              </w:rPr>
            </w:pPr>
          </w:p>
        </w:tc>
      </w:tr>
      <w:tr w:rsidR="00201991" w:rsidRPr="004C0A4F" w:rsidTr="003E36AA">
        <w:tc>
          <w:tcPr>
            <w:tcW w:w="3652" w:type="dxa"/>
          </w:tcPr>
          <w:p w:rsidR="00201991" w:rsidRPr="004C0A4F" w:rsidRDefault="00201991" w:rsidP="00201991">
            <w:pPr>
              <w:autoSpaceDE w:val="0"/>
              <w:autoSpaceDN w:val="0"/>
              <w:adjustRightInd w:val="0"/>
              <w:rPr>
                <w:bCs/>
                <w:szCs w:val="22"/>
              </w:rPr>
            </w:pPr>
            <w:r w:rsidRPr="004C0A4F">
              <w:rPr>
                <w:bCs/>
                <w:szCs w:val="22"/>
              </w:rPr>
              <w:lastRenderedPageBreak/>
              <w:t>Hydrographic information</w:t>
            </w:r>
          </w:p>
          <w:p w:rsidR="00201991" w:rsidRPr="004C0A4F" w:rsidRDefault="00201991" w:rsidP="00631149">
            <w:pPr>
              <w:rPr>
                <w:szCs w:val="22"/>
              </w:rPr>
            </w:pPr>
          </w:p>
        </w:tc>
        <w:tc>
          <w:tcPr>
            <w:tcW w:w="5670" w:type="dxa"/>
          </w:tcPr>
          <w:p w:rsidR="00201991" w:rsidRDefault="007D5ACE" w:rsidP="00631149">
            <w:pPr>
              <w:rPr>
                <w:szCs w:val="22"/>
              </w:rPr>
            </w:pPr>
            <w:r>
              <w:rPr>
                <w:szCs w:val="22"/>
              </w:rPr>
              <w:t>“INFORMATION.</w:t>
            </w:r>
            <w:r w:rsidRPr="004C0A4F">
              <w:rPr>
                <w:szCs w:val="22"/>
              </w:rPr>
              <w:t xml:space="preserve"> </w:t>
            </w:r>
            <w:r w:rsidRPr="007D5ACE">
              <w:rPr>
                <w:szCs w:val="22"/>
              </w:rPr>
              <w:t>Abnormally high / low tides are expected in position ... / area ... at about ... UTC.</w:t>
            </w:r>
            <w:r>
              <w:rPr>
                <w:szCs w:val="22"/>
              </w:rPr>
              <w:t>”</w:t>
            </w:r>
          </w:p>
          <w:p w:rsidR="007D5ACE" w:rsidRDefault="007D5ACE" w:rsidP="00631149">
            <w:pPr>
              <w:rPr>
                <w:szCs w:val="22"/>
              </w:rPr>
            </w:pPr>
          </w:p>
          <w:p w:rsidR="007D5ACE" w:rsidRDefault="007D5ACE" w:rsidP="00631149">
            <w:pPr>
              <w:rPr>
                <w:szCs w:val="22"/>
              </w:rPr>
            </w:pPr>
            <w:r>
              <w:rPr>
                <w:szCs w:val="22"/>
              </w:rPr>
              <w:t>“INFORMATION.</w:t>
            </w:r>
            <w:r w:rsidRPr="007D5ACE">
              <w:rPr>
                <w:szCs w:val="22"/>
              </w:rPr>
              <w:t xml:space="preserve"> Charted depth has increased / decreased by ... metres due to winds / sea state.</w:t>
            </w:r>
            <w:r>
              <w:rPr>
                <w:szCs w:val="22"/>
              </w:rPr>
              <w:t>”</w:t>
            </w:r>
          </w:p>
          <w:p w:rsidR="0046695C" w:rsidRPr="004C0A4F" w:rsidRDefault="0046695C" w:rsidP="00631149">
            <w:pPr>
              <w:rPr>
                <w:szCs w:val="22"/>
              </w:rPr>
            </w:pPr>
          </w:p>
        </w:tc>
      </w:tr>
      <w:tr w:rsidR="00201991" w:rsidRPr="004C0A4F" w:rsidTr="007D5ACE">
        <w:tc>
          <w:tcPr>
            <w:tcW w:w="3652" w:type="dxa"/>
          </w:tcPr>
          <w:p w:rsidR="00201991" w:rsidRPr="004C0A4F" w:rsidRDefault="00201991" w:rsidP="00201991">
            <w:pPr>
              <w:autoSpaceDE w:val="0"/>
              <w:autoSpaceDN w:val="0"/>
              <w:adjustRightInd w:val="0"/>
              <w:rPr>
                <w:bCs/>
                <w:szCs w:val="22"/>
              </w:rPr>
            </w:pPr>
            <w:r w:rsidRPr="004C0A4F">
              <w:rPr>
                <w:bCs/>
                <w:szCs w:val="22"/>
              </w:rPr>
              <w:t>Meteorological information</w:t>
            </w:r>
          </w:p>
          <w:p w:rsidR="00777D55" w:rsidRPr="004C0A4F" w:rsidRDefault="00777D55" w:rsidP="00631149">
            <w:pPr>
              <w:rPr>
                <w:szCs w:val="22"/>
              </w:rPr>
            </w:pPr>
          </w:p>
        </w:tc>
        <w:tc>
          <w:tcPr>
            <w:tcW w:w="5670" w:type="dxa"/>
          </w:tcPr>
          <w:p w:rsidR="005730A9" w:rsidRDefault="005730A9" w:rsidP="005730A9">
            <w:pPr>
              <w:rPr>
                <w:szCs w:val="22"/>
              </w:rPr>
            </w:pPr>
            <w:r>
              <w:rPr>
                <w:szCs w:val="22"/>
              </w:rPr>
              <w:t xml:space="preserve">“INFORMATION. </w:t>
            </w:r>
            <w:r w:rsidRPr="0046695C">
              <w:rPr>
                <w:szCs w:val="22"/>
              </w:rPr>
              <w:t>Visibility in position ...~ ... metres / nautical miles.</w:t>
            </w:r>
          </w:p>
          <w:p w:rsidR="005730A9" w:rsidRPr="0046695C" w:rsidRDefault="005730A9" w:rsidP="005730A9">
            <w:pPr>
              <w:rPr>
                <w:szCs w:val="22"/>
              </w:rPr>
            </w:pPr>
          </w:p>
          <w:p w:rsidR="007D5ACE" w:rsidRDefault="005730A9" w:rsidP="007D5ACE">
            <w:pPr>
              <w:rPr>
                <w:szCs w:val="22"/>
              </w:rPr>
            </w:pPr>
            <w:r>
              <w:rPr>
                <w:szCs w:val="22"/>
              </w:rPr>
              <w:t xml:space="preserve"> </w:t>
            </w:r>
            <w:r w:rsidR="007D5ACE">
              <w:rPr>
                <w:szCs w:val="22"/>
              </w:rPr>
              <w:t xml:space="preserve">“INFORMATION. </w:t>
            </w:r>
            <w:r w:rsidR="0046695C">
              <w:rPr>
                <w:szCs w:val="22"/>
              </w:rPr>
              <w:t xml:space="preserve">Wind </w:t>
            </w:r>
            <w:r w:rsidR="0046695C" w:rsidRPr="00E14C95">
              <w:rPr>
                <w:sz w:val="23"/>
                <w:szCs w:val="23"/>
              </w:rPr>
              <w:t>direction ...</w:t>
            </w:r>
            <w:r w:rsidR="0046695C" w:rsidRPr="00E14C95">
              <w:rPr>
                <w:i/>
                <w:iCs/>
                <w:sz w:val="23"/>
                <w:szCs w:val="23"/>
              </w:rPr>
              <w:t>(cardinal points)</w:t>
            </w:r>
            <w:r w:rsidR="0046695C" w:rsidRPr="00E14C95">
              <w:rPr>
                <w:sz w:val="23"/>
                <w:szCs w:val="23"/>
              </w:rPr>
              <w:t>, force Beaufort ... in position ... .</w:t>
            </w:r>
            <w:r w:rsidR="0046695C">
              <w:rPr>
                <w:sz w:val="23"/>
                <w:szCs w:val="23"/>
              </w:rPr>
              <w:t>”</w:t>
            </w:r>
          </w:p>
          <w:p w:rsidR="00777D55" w:rsidRPr="004C0A4F" w:rsidRDefault="00777D55" w:rsidP="005730A9">
            <w:pPr>
              <w:rPr>
                <w:szCs w:val="22"/>
              </w:rPr>
            </w:pPr>
          </w:p>
        </w:tc>
      </w:tr>
      <w:tr w:rsidR="00201991" w:rsidRPr="004C0A4F" w:rsidTr="003E36AA">
        <w:tc>
          <w:tcPr>
            <w:tcW w:w="3652" w:type="dxa"/>
          </w:tcPr>
          <w:p w:rsidR="00201991" w:rsidRPr="004C0A4F" w:rsidRDefault="00201991" w:rsidP="00201991">
            <w:pPr>
              <w:rPr>
                <w:szCs w:val="22"/>
              </w:rPr>
            </w:pPr>
            <w:r w:rsidRPr="004C0A4F">
              <w:rPr>
                <w:bCs/>
                <w:szCs w:val="22"/>
              </w:rPr>
              <w:t>Meteorological questions and answers</w:t>
            </w:r>
          </w:p>
          <w:p w:rsidR="00201991" w:rsidRPr="004C0A4F" w:rsidRDefault="00201991" w:rsidP="00631149">
            <w:pPr>
              <w:rPr>
                <w:szCs w:val="22"/>
              </w:rPr>
            </w:pPr>
          </w:p>
        </w:tc>
        <w:tc>
          <w:tcPr>
            <w:tcW w:w="5670" w:type="dxa"/>
          </w:tcPr>
          <w:p w:rsidR="00201991" w:rsidRDefault="00693146" w:rsidP="00631149">
            <w:pPr>
              <w:rPr>
                <w:szCs w:val="22"/>
              </w:rPr>
            </w:pPr>
            <w:r>
              <w:rPr>
                <w:szCs w:val="22"/>
              </w:rPr>
              <w:t>“QUESTION</w:t>
            </w:r>
            <w:r w:rsidR="005730A9">
              <w:rPr>
                <w:szCs w:val="22"/>
              </w:rPr>
              <w:t xml:space="preserve">. </w:t>
            </w:r>
            <w:r w:rsidR="005730A9" w:rsidRPr="005730A9">
              <w:rPr>
                <w:szCs w:val="22"/>
              </w:rPr>
              <w:t>What is wind direction and force in your position / in position ... ?</w:t>
            </w:r>
            <w:r>
              <w:rPr>
                <w:szCs w:val="22"/>
              </w:rPr>
              <w:t>”</w:t>
            </w:r>
          </w:p>
          <w:p w:rsidR="00693146" w:rsidRDefault="00693146" w:rsidP="00631149">
            <w:pPr>
              <w:rPr>
                <w:szCs w:val="22"/>
              </w:rPr>
            </w:pPr>
          </w:p>
          <w:p w:rsidR="00693146" w:rsidRPr="00693146" w:rsidRDefault="00693146" w:rsidP="00631149">
            <w:pPr>
              <w:rPr>
                <w:szCs w:val="22"/>
              </w:rPr>
            </w:pPr>
            <w:r>
              <w:rPr>
                <w:szCs w:val="22"/>
              </w:rPr>
              <w:t xml:space="preserve">“ANSWER. </w:t>
            </w:r>
            <w:r w:rsidRPr="00693146">
              <w:rPr>
                <w:szCs w:val="22"/>
              </w:rPr>
              <w:t xml:space="preserve">The atmospheric pressure in your position / in position ... is ... </w:t>
            </w:r>
            <w:proofErr w:type="spellStart"/>
            <w:r w:rsidRPr="00693146">
              <w:rPr>
                <w:szCs w:val="22"/>
              </w:rPr>
              <w:t>millibars</w:t>
            </w:r>
            <w:proofErr w:type="spellEnd"/>
            <w:r w:rsidRPr="00693146">
              <w:rPr>
                <w:szCs w:val="22"/>
              </w:rPr>
              <w:t>/</w:t>
            </w:r>
            <w:proofErr w:type="spellStart"/>
            <w:r w:rsidRPr="00693146">
              <w:rPr>
                <w:szCs w:val="22"/>
              </w:rPr>
              <w:t>hectopascals</w:t>
            </w:r>
            <w:proofErr w:type="spellEnd"/>
            <w:r w:rsidRPr="00693146">
              <w:rPr>
                <w:szCs w:val="22"/>
              </w:rPr>
              <w:t>.</w:t>
            </w:r>
            <w:r>
              <w:rPr>
                <w:szCs w:val="22"/>
              </w:rPr>
              <w:t>”</w:t>
            </w:r>
          </w:p>
        </w:tc>
      </w:tr>
      <w:tr w:rsidR="00201991" w:rsidRPr="004C0A4F" w:rsidTr="003E36AA">
        <w:tc>
          <w:tcPr>
            <w:tcW w:w="3652" w:type="dxa"/>
          </w:tcPr>
          <w:p w:rsidR="00201991" w:rsidRPr="004C0A4F" w:rsidRDefault="00201991" w:rsidP="00201991">
            <w:pPr>
              <w:autoSpaceDE w:val="0"/>
              <w:autoSpaceDN w:val="0"/>
              <w:adjustRightInd w:val="0"/>
              <w:rPr>
                <w:bCs/>
                <w:szCs w:val="22"/>
              </w:rPr>
            </w:pPr>
            <w:r w:rsidRPr="004C0A4F">
              <w:rPr>
                <w:bCs/>
                <w:szCs w:val="22"/>
              </w:rPr>
              <w:t>Meteorological warnings</w:t>
            </w:r>
          </w:p>
          <w:p w:rsidR="00201991" w:rsidRPr="004C0A4F" w:rsidRDefault="00201991" w:rsidP="00631149">
            <w:pPr>
              <w:rPr>
                <w:szCs w:val="22"/>
              </w:rPr>
            </w:pPr>
          </w:p>
        </w:tc>
        <w:tc>
          <w:tcPr>
            <w:tcW w:w="5670" w:type="dxa"/>
          </w:tcPr>
          <w:p w:rsidR="0046695C" w:rsidRDefault="0046695C" w:rsidP="0046695C">
            <w:pPr>
              <w:rPr>
                <w:szCs w:val="22"/>
              </w:rPr>
            </w:pPr>
            <w:r>
              <w:rPr>
                <w:szCs w:val="22"/>
              </w:rPr>
              <w:t xml:space="preserve">“INFORMATION. </w:t>
            </w:r>
            <w:r w:rsidRPr="007D5ACE">
              <w:rPr>
                <w:szCs w:val="22"/>
              </w:rPr>
              <w:t>Gale warning / storm warning was issued at ... UTC starting at ... UTC .</w:t>
            </w:r>
            <w:r>
              <w:rPr>
                <w:szCs w:val="22"/>
              </w:rPr>
              <w:t>”</w:t>
            </w:r>
          </w:p>
          <w:p w:rsidR="00693146" w:rsidRDefault="00693146" w:rsidP="0046695C">
            <w:pPr>
              <w:rPr>
                <w:szCs w:val="22"/>
              </w:rPr>
            </w:pPr>
          </w:p>
          <w:p w:rsidR="00693146" w:rsidRPr="00693146" w:rsidRDefault="00693146" w:rsidP="00693146">
            <w:pPr>
              <w:autoSpaceDE w:val="0"/>
              <w:autoSpaceDN w:val="0"/>
              <w:adjustRightInd w:val="0"/>
              <w:rPr>
                <w:sz w:val="23"/>
                <w:szCs w:val="23"/>
              </w:rPr>
            </w:pPr>
            <w:r>
              <w:rPr>
                <w:sz w:val="23"/>
                <w:szCs w:val="23"/>
              </w:rPr>
              <w:t xml:space="preserve">“INFORMATION. </w:t>
            </w:r>
            <w:r w:rsidRPr="00693146">
              <w:rPr>
                <w:sz w:val="23"/>
                <w:szCs w:val="23"/>
                <w:highlight w:val="yellow"/>
              </w:rPr>
              <w:t>Severe icing condition exists in area ... UTC.</w:t>
            </w:r>
            <w:r>
              <w:rPr>
                <w:sz w:val="23"/>
                <w:szCs w:val="23"/>
              </w:rPr>
              <w:t>”</w:t>
            </w:r>
          </w:p>
          <w:p w:rsidR="00201991" w:rsidRPr="004C0A4F" w:rsidRDefault="00201991" w:rsidP="00631149">
            <w:pPr>
              <w:rPr>
                <w:szCs w:val="22"/>
              </w:rPr>
            </w:pPr>
          </w:p>
        </w:tc>
      </w:tr>
      <w:tr w:rsidR="00201991" w:rsidRPr="004C0A4F" w:rsidTr="003E36AA">
        <w:tc>
          <w:tcPr>
            <w:tcW w:w="3652" w:type="dxa"/>
          </w:tcPr>
          <w:p w:rsidR="00201991" w:rsidRPr="004C0A4F" w:rsidRDefault="00201991" w:rsidP="00201991">
            <w:pPr>
              <w:autoSpaceDE w:val="0"/>
              <w:autoSpaceDN w:val="0"/>
              <w:adjustRightInd w:val="0"/>
              <w:rPr>
                <w:bCs/>
                <w:szCs w:val="22"/>
              </w:rPr>
            </w:pPr>
            <w:r w:rsidRPr="004C0A4F">
              <w:rPr>
                <w:bCs/>
                <w:szCs w:val="22"/>
              </w:rPr>
              <w:t>Navigational information</w:t>
            </w:r>
          </w:p>
          <w:p w:rsidR="00201991" w:rsidRPr="004C0A4F" w:rsidRDefault="00201991" w:rsidP="00631149">
            <w:pPr>
              <w:rPr>
                <w:szCs w:val="22"/>
              </w:rPr>
            </w:pPr>
          </w:p>
        </w:tc>
        <w:tc>
          <w:tcPr>
            <w:tcW w:w="5670" w:type="dxa"/>
          </w:tcPr>
          <w:p w:rsidR="00201991" w:rsidRPr="001E3896" w:rsidRDefault="00693146" w:rsidP="00463F92">
            <w:pPr>
              <w:rPr>
                <w:szCs w:val="22"/>
              </w:rPr>
            </w:pPr>
            <w:r w:rsidRPr="001E3896">
              <w:rPr>
                <w:szCs w:val="22"/>
              </w:rPr>
              <w:t xml:space="preserve">“INFORMATION. </w:t>
            </w:r>
            <w:r w:rsidR="00463F92" w:rsidRPr="001E3896">
              <w:rPr>
                <w:szCs w:val="22"/>
              </w:rPr>
              <w:t>(C</w:t>
            </w:r>
            <w:r w:rsidR="00463F92" w:rsidRPr="001E3896">
              <w:rPr>
                <w:i/>
                <w:iCs/>
                <w:szCs w:val="22"/>
              </w:rPr>
              <w:t xml:space="preserve">harted name of light / buoy) </w:t>
            </w:r>
            <w:r w:rsidR="00463F92" w:rsidRPr="001E3896">
              <w:rPr>
                <w:szCs w:val="22"/>
              </w:rPr>
              <w:t>in position ... unlit / unreliable / damaged / destroyed / off station / missing.</w:t>
            </w:r>
            <w:r w:rsidR="001E3896" w:rsidRPr="001E3896">
              <w:rPr>
                <w:szCs w:val="22"/>
              </w:rPr>
              <w:t>”</w:t>
            </w:r>
          </w:p>
          <w:p w:rsidR="001E3896" w:rsidRPr="001E3896" w:rsidRDefault="001E3896" w:rsidP="00463F92">
            <w:pPr>
              <w:rPr>
                <w:szCs w:val="22"/>
              </w:rPr>
            </w:pPr>
          </w:p>
          <w:p w:rsidR="001E3896" w:rsidRPr="001E3896" w:rsidRDefault="001E3896" w:rsidP="00463F92">
            <w:pPr>
              <w:rPr>
                <w:szCs w:val="22"/>
              </w:rPr>
            </w:pPr>
            <w:r w:rsidRPr="001E3896">
              <w:rPr>
                <w:szCs w:val="22"/>
              </w:rPr>
              <w:t>“INFORMATION. Current meters / hydrographic instruments moored in position ...”</w:t>
            </w:r>
          </w:p>
          <w:p w:rsidR="001E3896" w:rsidRPr="001E3896" w:rsidRDefault="001E3896" w:rsidP="00463F92">
            <w:pPr>
              <w:rPr>
                <w:szCs w:val="22"/>
              </w:rPr>
            </w:pPr>
          </w:p>
        </w:tc>
      </w:tr>
      <w:tr w:rsidR="00201991" w:rsidRPr="004C0A4F" w:rsidTr="003E36AA">
        <w:tc>
          <w:tcPr>
            <w:tcW w:w="3652" w:type="dxa"/>
          </w:tcPr>
          <w:p w:rsidR="00201991" w:rsidRPr="004C0A4F" w:rsidRDefault="00201991" w:rsidP="00201991">
            <w:pPr>
              <w:autoSpaceDE w:val="0"/>
              <w:autoSpaceDN w:val="0"/>
              <w:adjustRightInd w:val="0"/>
              <w:rPr>
                <w:bCs/>
                <w:szCs w:val="22"/>
              </w:rPr>
            </w:pPr>
            <w:r w:rsidRPr="004C0A4F">
              <w:rPr>
                <w:bCs/>
                <w:szCs w:val="22"/>
              </w:rPr>
              <w:t>Navigational warnings</w:t>
            </w:r>
          </w:p>
          <w:p w:rsidR="000E0D7D" w:rsidRPr="004C0A4F" w:rsidRDefault="000E0D7D" w:rsidP="00201991">
            <w:pPr>
              <w:autoSpaceDE w:val="0"/>
              <w:autoSpaceDN w:val="0"/>
              <w:adjustRightInd w:val="0"/>
              <w:rPr>
                <w:bCs/>
                <w:szCs w:val="22"/>
              </w:rPr>
            </w:pPr>
          </w:p>
          <w:p w:rsidR="00201991" w:rsidRPr="004C0A4F" w:rsidRDefault="00201991" w:rsidP="00CE7AB5">
            <w:pPr>
              <w:autoSpaceDE w:val="0"/>
              <w:autoSpaceDN w:val="0"/>
              <w:adjustRightInd w:val="0"/>
              <w:rPr>
                <w:bCs/>
                <w:szCs w:val="22"/>
              </w:rPr>
            </w:pPr>
          </w:p>
        </w:tc>
        <w:tc>
          <w:tcPr>
            <w:tcW w:w="5670" w:type="dxa"/>
          </w:tcPr>
          <w:p w:rsidR="00B4389F" w:rsidRPr="004C0A4F" w:rsidRDefault="00B4389F" w:rsidP="00201991">
            <w:pPr>
              <w:autoSpaceDE w:val="0"/>
              <w:autoSpaceDN w:val="0"/>
              <w:adjustRightInd w:val="0"/>
              <w:rPr>
                <w:szCs w:val="22"/>
              </w:rPr>
            </w:pPr>
            <w:r w:rsidRPr="004C0A4F">
              <w:rPr>
                <w:szCs w:val="22"/>
              </w:rPr>
              <w:t xml:space="preserve">“INFORMATION. </w:t>
            </w:r>
            <w:r w:rsidR="004C0A4F" w:rsidRPr="004C0A4F">
              <w:rPr>
                <w:szCs w:val="22"/>
              </w:rPr>
              <w:t>A n</w:t>
            </w:r>
            <w:r w:rsidRPr="004C0A4F">
              <w:rPr>
                <w:szCs w:val="22"/>
              </w:rPr>
              <w:t xml:space="preserve">avigational warning </w:t>
            </w:r>
            <w:r w:rsidR="004C0A4F" w:rsidRPr="004C0A4F">
              <w:rPr>
                <w:szCs w:val="22"/>
              </w:rPr>
              <w:t xml:space="preserve">with no... </w:t>
            </w:r>
            <w:r w:rsidRPr="004C0A4F">
              <w:rPr>
                <w:szCs w:val="22"/>
              </w:rPr>
              <w:t>has been issued regarding drifting mine</w:t>
            </w:r>
            <w:r w:rsidR="004C0A4F" w:rsidRPr="004C0A4F">
              <w:rPr>
                <w:szCs w:val="22"/>
              </w:rPr>
              <w:t xml:space="preserve"> in area...”</w:t>
            </w:r>
          </w:p>
          <w:p w:rsidR="004C0A4F" w:rsidRPr="004C0A4F" w:rsidRDefault="004C0A4F" w:rsidP="00201991">
            <w:pPr>
              <w:autoSpaceDE w:val="0"/>
              <w:autoSpaceDN w:val="0"/>
              <w:adjustRightInd w:val="0"/>
              <w:rPr>
                <w:szCs w:val="22"/>
              </w:rPr>
            </w:pPr>
          </w:p>
          <w:p w:rsidR="00CE7AB5" w:rsidRPr="004C0A4F" w:rsidRDefault="00B4389F" w:rsidP="00201991">
            <w:pPr>
              <w:autoSpaceDE w:val="0"/>
              <w:autoSpaceDN w:val="0"/>
              <w:adjustRightInd w:val="0"/>
              <w:rPr>
                <w:szCs w:val="22"/>
              </w:rPr>
            </w:pPr>
            <w:r w:rsidRPr="004C0A4F">
              <w:rPr>
                <w:szCs w:val="22"/>
              </w:rPr>
              <w:t xml:space="preserve">“INFORMATION/WARNING. </w:t>
            </w:r>
            <w:r w:rsidR="009425AC" w:rsidRPr="004C0A4F">
              <w:rPr>
                <w:szCs w:val="22"/>
              </w:rPr>
              <w:t xml:space="preserve">Dangerous wreck / obstruction located in position ... marked by ... </w:t>
            </w:r>
            <w:r w:rsidR="009425AC" w:rsidRPr="004C0A4F">
              <w:rPr>
                <w:i/>
                <w:iCs/>
                <w:szCs w:val="22"/>
              </w:rPr>
              <w:t xml:space="preserve">(type) </w:t>
            </w:r>
            <w:r w:rsidR="009425AC" w:rsidRPr="004C0A4F">
              <w:rPr>
                <w:szCs w:val="22"/>
              </w:rPr>
              <w:t>buoy</w:t>
            </w:r>
            <w:r w:rsidRPr="004C0A4F">
              <w:rPr>
                <w:szCs w:val="22"/>
              </w:rPr>
              <w:t>”</w:t>
            </w:r>
          </w:p>
          <w:p w:rsidR="00201991" w:rsidRPr="004C0A4F" w:rsidRDefault="00201991" w:rsidP="00201991">
            <w:pPr>
              <w:rPr>
                <w:szCs w:val="22"/>
              </w:rPr>
            </w:pPr>
            <w:r w:rsidRPr="004C0A4F">
              <w:rPr>
                <w:szCs w:val="22"/>
              </w:rPr>
              <w:t xml:space="preserve"> </w:t>
            </w:r>
          </w:p>
        </w:tc>
      </w:tr>
      <w:tr w:rsidR="00201991" w:rsidRPr="004C0A4F" w:rsidTr="003E36AA">
        <w:tc>
          <w:tcPr>
            <w:tcW w:w="3652" w:type="dxa"/>
          </w:tcPr>
          <w:p w:rsidR="00201991" w:rsidRPr="004C0A4F" w:rsidRDefault="00201991" w:rsidP="00201991">
            <w:pPr>
              <w:autoSpaceDE w:val="0"/>
              <w:autoSpaceDN w:val="0"/>
              <w:adjustRightInd w:val="0"/>
              <w:rPr>
                <w:bCs/>
                <w:szCs w:val="22"/>
              </w:rPr>
            </w:pPr>
            <w:r w:rsidRPr="004C0A4F">
              <w:rPr>
                <w:bCs/>
                <w:szCs w:val="22"/>
              </w:rPr>
              <w:t>Route information</w:t>
            </w:r>
          </w:p>
          <w:p w:rsidR="00201991" w:rsidRPr="004C0A4F" w:rsidRDefault="00201991" w:rsidP="00201991">
            <w:pPr>
              <w:autoSpaceDE w:val="0"/>
              <w:autoSpaceDN w:val="0"/>
              <w:adjustRightInd w:val="0"/>
              <w:ind w:left="360"/>
              <w:rPr>
                <w:bCs/>
                <w:szCs w:val="22"/>
              </w:rPr>
            </w:pPr>
          </w:p>
        </w:tc>
        <w:tc>
          <w:tcPr>
            <w:tcW w:w="5670" w:type="dxa"/>
          </w:tcPr>
          <w:p w:rsidR="00695AA3" w:rsidRPr="00695AA3" w:rsidRDefault="00695AA3" w:rsidP="00695AA3">
            <w:pPr>
              <w:rPr>
                <w:szCs w:val="22"/>
              </w:rPr>
            </w:pPr>
            <w:r w:rsidRPr="004C0A4F">
              <w:rPr>
                <w:szCs w:val="22"/>
              </w:rPr>
              <w:t>“INFORMATION</w:t>
            </w:r>
            <w:r>
              <w:rPr>
                <w:szCs w:val="22"/>
              </w:rPr>
              <w:t xml:space="preserve">. </w:t>
            </w:r>
            <w:r>
              <w:rPr>
                <w:bCs/>
                <w:szCs w:val="22"/>
              </w:rPr>
              <w:t>Route ...</w:t>
            </w:r>
            <w:r w:rsidRPr="00695AA3">
              <w:rPr>
                <w:bCs/>
                <w:szCs w:val="22"/>
              </w:rPr>
              <w:t xml:space="preserve"> has</w:t>
            </w:r>
            <w:r>
              <w:rPr>
                <w:bCs/>
                <w:szCs w:val="22"/>
              </w:rPr>
              <w:t xml:space="preserve"> been suspended / discontinued</w:t>
            </w:r>
            <w:r w:rsidRPr="00695AA3">
              <w:rPr>
                <w:bCs/>
                <w:szCs w:val="22"/>
              </w:rPr>
              <w:t>.</w:t>
            </w:r>
            <w:r>
              <w:rPr>
                <w:bCs/>
                <w:szCs w:val="22"/>
              </w:rPr>
              <w:t>”</w:t>
            </w:r>
          </w:p>
          <w:p w:rsidR="00695AA3" w:rsidRDefault="00695AA3" w:rsidP="00695AA3">
            <w:pPr>
              <w:rPr>
                <w:szCs w:val="22"/>
              </w:rPr>
            </w:pPr>
          </w:p>
          <w:p w:rsidR="00695AA3" w:rsidRPr="00695AA3" w:rsidRDefault="00695AA3" w:rsidP="00695AA3">
            <w:pPr>
              <w:rPr>
                <w:szCs w:val="22"/>
              </w:rPr>
            </w:pPr>
            <w:r w:rsidRPr="004C0A4F">
              <w:rPr>
                <w:szCs w:val="22"/>
              </w:rPr>
              <w:t>“INFORMATION</w:t>
            </w:r>
            <w:r>
              <w:rPr>
                <w:szCs w:val="22"/>
              </w:rPr>
              <w:t xml:space="preserve">. </w:t>
            </w:r>
            <w:r w:rsidRPr="00695AA3">
              <w:rPr>
                <w:bCs/>
                <w:szCs w:val="22"/>
              </w:rPr>
              <w:t>Traffic Lane ... has been diverted.</w:t>
            </w:r>
            <w:r>
              <w:rPr>
                <w:bCs/>
                <w:szCs w:val="22"/>
              </w:rPr>
              <w:t>”</w:t>
            </w:r>
          </w:p>
          <w:p w:rsidR="00201991" w:rsidRPr="004C0A4F" w:rsidRDefault="00201991" w:rsidP="00631149">
            <w:pPr>
              <w:rPr>
                <w:szCs w:val="22"/>
              </w:rPr>
            </w:pPr>
          </w:p>
        </w:tc>
      </w:tr>
      <w:tr w:rsidR="00201991" w:rsidRPr="004C0A4F" w:rsidTr="003E36AA">
        <w:tc>
          <w:tcPr>
            <w:tcW w:w="3652" w:type="dxa"/>
          </w:tcPr>
          <w:p w:rsidR="00201991" w:rsidRPr="004C0A4F" w:rsidRDefault="00201991" w:rsidP="00201991">
            <w:pPr>
              <w:autoSpaceDE w:val="0"/>
              <w:autoSpaceDN w:val="0"/>
              <w:adjustRightInd w:val="0"/>
              <w:rPr>
                <w:bCs/>
                <w:szCs w:val="22"/>
              </w:rPr>
            </w:pPr>
            <w:r w:rsidRPr="004C0A4F">
              <w:rPr>
                <w:bCs/>
                <w:szCs w:val="22"/>
              </w:rPr>
              <w:t>Traffic information</w:t>
            </w:r>
          </w:p>
          <w:p w:rsidR="00201991" w:rsidRPr="004C0A4F" w:rsidRDefault="00201991" w:rsidP="00201991">
            <w:pPr>
              <w:autoSpaceDE w:val="0"/>
              <w:autoSpaceDN w:val="0"/>
              <w:adjustRightInd w:val="0"/>
              <w:ind w:left="360"/>
              <w:rPr>
                <w:bCs/>
                <w:szCs w:val="22"/>
              </w:rPr>
            </w:pPr>
          </w:p>
        </w:tc>
        <w:tc>
          <w:tcPr>
            <w:tcW w:w="5670" w:type="dxa"/>
          </w:tcPr>
          <w:p w:rsidR="00695AA3" w:rsidRDefault="00695AA3" w:rsidP="00695AA3">
            <w:pPr>
              <w:rPr>
                <w:szCs w:val="22"/>
              </w:rPr>
            </w:pPr>
            <w:r w:rsidRPr="004C0A4F">
              <w:rPr>
                <w:szCs w:val="22"/>
              </w:rPr>
              <w:t>“INFORMATION</w:t>
            </w:r>
            <w:r>
              <w:rPr>
                <w:szCs w:val="22"/>
              </w:rPr>
              <w:t>.</w:t>
            </w:r>
            <w:r w:rsidRPr="00695AA3">
              <w:rPr>
                <w:szCs w:val="22"/>
              </w:rPr>
              <w:t xml:space="preserve"> Vessel not under comm</w:t>
            </w:r>
            <w:r>
              <w:rPr>
                <w:szCs w:val="22"/>
              </w:rPr>
              <w:t>and in position ... / area ...”</w:t>
            </w:r>
          </w:p>
          <w:p w:rsidR="00201991" w:rsidRDefault="00201991" w:rsidP="00633093">
            <w:pPr>
              <w:rPr>
                <w:szCs w:val="22"/>
              </w:rPr>
            </w:pPr>
          </w:p>
          <w:p w:rsidR="00695AA3" w:rsidRDefault="00695AA3" w:rsidP="00695AA3">
            <w:pPr>
              <w:rPr>
                <w:szCs w:val="22"/>
              </w:rPr>
            </w:pPr>
            <w:r w:rsidRPr="004C0A4F">
              <w:rPr>
                <w:szCs w:val="22"/>
              </w:rPr>
              <w:t>“INFORMATION</w:t>
            </w:r>
            <w:r>
              <w:rPr>
                <w:szCs w:val="22"/>
              </w:rPr>
              <w:t xml:space="preserve">. </w:t>
            </w:r>
            <w:r w:rsidRPr="00695AA3">
              <w:rPr>
                <w:szCs w:val="22"/>
              </w:rPr>
              <w:t>Vessel constrained by her draft in position … area … (course … degrees … speed …</w:t>
            </w:r>
            <w:r>
              <w:rPr>
                <w:szCs w:val="22"/>
              </w:rPr>
              <w:t xml:space="preserve"> </w:t>
            </w:r>
            <w:r w:rsidRPr="00695AA3">
              <w:rPr>
                <w:szCs w:val="22"/>
              </w:rPr>
              <w:t>knots)</w:t>
            </w:r>
            <w:r>
              <w:rPr>
                <w:szCs w:val="22"/>
              </w:rPr>
              <w:t>.”</w:t>
            </w:r>
          </w:p>
          <w:p w:rsidR="0063750F" w:rsidRPr="004C0A4F" w:rsidRDefault="0063750F" w:rsidP="00695AA3">
            <w:pPr>
              <w:rPr>
                <w:szCs w:val="22"/>
              </w:rPr>
            </w:pPr>
          </w:p>
        </w:tc>
      </w:tr>
    </w:tbl>
    <w:p w:rsidR="009425AC" w:rsidRDefault="009425AC" w:rsidP="00631149">
      <w:pPr>
        <w:rPr>
          <w:szCs w:val="22"/>
        </w:rPr>
      </w:pPr>
    </w:p>
    <w:p w:rsidR="000E0D7D" w:rsidRPr="000E0D7D" w:rsidRDefault="000E0D7D" w:rsidP="000E0D7D">
      <w:pPr>
        <w:autoSpaceDE w:val="0"/>
        <w:autoSpaceDN w:val="0"/>
        <w:adjustRightInd w:val="0"/>
        <w:rPr>
          <w:rFonts w:ascii="TimesNewRoman" w:hAnsi="TimesNewRoman" w:cs="TimesNewRoman"/>
          <w:sz w:val="24"/>
          <w:highlight w:val="magenta"/>
          <w:lang w:eastAsia="en-GB"/>
        </w:rPr>
      </w:pPr>
      <w:r w:rsidRPr="000E0D7D">
        <w:rPr>
          <w:rFonts w:ascii="TimesNewRoman,Italic" w:hAnsi="TimesNewRoman,Italic" w:cs="TimesNewRoman,Italic"/>
          <w:i/>
          <w:iCs/>
          <w:sz w:val="24"/>
          <w:highlight w:val="magenta"/>
          <w:lang w:eastAsia="en-GB"/>
        </w:rPr>
        <w:lastRenderedPageBreak/>
        <w:t xml:space="preserve">Local warning </w:t>
      </w:r>
      <w:r w:rsidRPr="000E0D7D">
        <w:rPr>
          <w:rFonts w:ascii="TimesNewRoman" w:hAnsi="TimesNewRoman" w:cs="TimesNewRoman"/>
          <w:sz w:val="24"/>
          <w:highlight w:val="magenta"/>
          <w:lang w:eastAsia="en-GB"/>
        </w:rPr>
        <w:t>means a navigational warning which covers inshore waters, often</w:t>
      </w:r>
      <w:r w:rsidR="00F81F16">
        <w:rPr>
          <w:rFonts w:ascii="TimesNewRoman" w:hAnsi="TimesNewRoman" w:cs="TimesNewRoman"/>
          <w:sz w:val="24"/>
          <w:highlight w:val="magenta"/>
          <w:lang w:eastAsia="en-GB"/>
        </w:rPr>
        <w:t xml:space="preserve"> </w:t>
      </w:r>
      <w:r w:rsidRPr="000E0D7D">
        <w:rPr>
          <w:rFonts w:ascii="TimesNewRoman" w:hAnsi="TimesNewRoman" w:cs="TimesNewRoman"/>
          <w:sz w:val="24"/>
          <w:highlight w:val="magenta"/>
          <w:lang w:eastAsia="en-GB"/>
        </w:rPr>
        <w:t>within the limits of jurisdiction of a harbour or port authority.</w:t>
      </w:r>
    </w:p>
    <w:p w:rsidR="000E0D7D" w:rsidRPr="000E0D7D" w:rsidRDefault="000E0D7D" w:rsidP="000E0D7D">
      <w:pPr>
        <w:autoSpaceDE w:val="0"/>
        <w:autoSpaceDN w:val="0"/>
        <w:adjustRightInd w:val="0"/>
        <w:rPr>
          <w:rFonts w:ascii="TimesNewRoman" w:hAnsi="TimesNewRoman" w:cs="TimesNewRoman"/>
          <w:sz w:val="24"/>
          <w:highlight w:val="magenta"/>
          <w:lang w:eastAsia="en-GB"/>
        </w:rPr>
      </w:pPr>
      <w:r w:rsidRPr="000E0D7D">
        <w:rPr>
          <w:rFonts w:ascii="TimesNewRoman,Bold" w:hAnsi="TimesNewRoman,Bold" w:cs="TimesNewRoman,Bold"/>
          <w:b/>
          <w:bCs/>
          <w:sz w:val="24"/>
          <w:highlight w:val="magenta"/>
          <w:lang w:eastAsia="en-GB"/>
        </w:rPr>
        <w:t xml:space="preserve">.8 </w:t>
      </w:r>
      <w:r w:rsidRPr="000E0D7D">
        <w:rPr>
          <w:rFonts w:ascii="TimesNewRoman,Italic" w:hAnsi="TimesNewRoman,Italic" w:cs="TimesNewRoman,Italic"/>
          <w:i/>
          <w:iCs/>
          <w:sz w:val="24"/>
          <w:highlight w:val="magenta"/>
          <w:lang w:eastAsia="en-GB"/>
        </w:rPr>
        <w:t>Maritime safety information (MSI)</w:t>
      </w:r>
      <w:r w:rsidRPr="000E0D7D">
        <w:rPr>
          <w:rFonts w:ascii="TimesNewRoman" w:hAnsi="TimesNewRoman" w:cs="TimesNewRoman"/>
          <w:sz w:val="16"/>
          <w:szCs w:val="16"/>
          <w:highlight w:val="magenta"/>
          <w:lang w:eastAsia="en-GB"/>
        </w:rPr>
        <w:t xml:space="preserve">2 </w:t>
      </w:r>
      <w:r w:rsidRPr="000E0D7D">
        <w:rPr>
          <w:rFonts w:ascii="TimesNewRoman" w:hAnsi="TimesNewRoman" w:cs="TimesNewRoman"/>
          <w:sz w:val="24"/>
          <w:highlight w:val="magenta"/>
          <w:lang w:eastAsia="en-GB"/>
        </w:rPr>
        <w:t>means navigational and meteorological warnings,</w:t>
      </w:r>
    </w:p>
    <w:p w:rsidR="00631149" w:rsidRDefault="000E0D7D" w:rsidP="000E0D7D">
      <w:pPr>
        <w:rPr>
          <w:rFonts w:ascii="TimesNewRoman" w:hAnsi="TimesNewRoman" w:cs="TimesNewRoman"/>
          <w:sz w:val="24"/>
          <w:lang w:eastAsia="en-GB"/>
        </w:rPr>
      </w:pPr>
      <w:r w:rsidRPr="000E0D7D">
        <w:rPr>
          <w:rFonts w:ascii="TimesNewRoman" w:hAnsi="TimesNewRoman" w:cs="TimesNewRoman"/>
          <w:sz w:val="24"/>
          <w:highlight w:val="magenta"/>
          <w:lang w:eastAsia="en-GB"/>
        </w:rPr>
        <w:t>meteorological forecasts and other urgent safety-related messages broadcast to ships.</w:t>
      </w:r>
    </w:p>
    <w:p w:rsidR="000E0D7D" w:rsidRPr="000E0D7D" w:rsidRDefault="000E0D7D" w:rsidP="000E0D7D">
      <w:pPr>
        <w:rPr>
          <w:szCs w:val="22"/>
        </w:rPr>
      </w:pPr>
      <w:r>
        <w:rPr>
          <w:rFonts w:ascii="TimesNewRoman" w:hAnsi="TimesNewRoman" w:cs="TimesNewRoman"/>
          <w:sz w:val="24"/>
          <w:lang w:eastAsia="en-GB"/>
        </w:rPr>
        <w:t>(</w:t>
      </w:r>
      <w:r w:rsidR="00484148">
        <w:rPr>
          <w:rFonts w:ascii="TimesNewRoman" w:hAnsi="TimesNewRoman" w:cs="TimesNewRoman"/>
          <w:sz w:val="24"/>
          <w:lang w:eastAsia="en-GB"/>
        </w:rPr>
        <w:t>y=</w:t>
      </w:r>
      <w:r w:rsidRPr="000E0D7D">
        <w:rPr>
          <w:rFonts w:ascii="TimesNewRoman" w:hAnsi="TimesNewRoman" w:cs="TimesNewRoman"/>
          <w:sz w:val="24"/>
          <w:lang w:eastAsia="en-GB"/>
        </w:rPr>
        <w:t>IMO Res A706(17)a-World-wide navigational warning service</w:t>
      </w:r>
      <w:r>
        <w:rPr>
          <w:rFonts w:ascii="TimesNewRoman" w:hAnsi="TimesNewRoman" w:cs="TimesNewRoman"/>
          <w:sz w:val="24"/>
          <w:lang w:eastAsia="en-GB"/>
        </w:rPr>
        <w:t>)</w:t>
      </w:r>
    </w:p>
    <w:p w:rsidR="000E0D7D" w:rsidRDefault="000E0D7D" w:rsidP="00631149">
      <w:pPr>
        <w:rPr>
          <w:szCs w:val="22"/>
        </w:rPr>
      </w:pPr>
    </w:p>
    <w:p w:rsidR="00A33B52" w:rsidRDefault="00A33B52" w:rsidP="00C000AE">
      <w:pPr>
        <w:pStyle w:val="Heading2"/>
        <w:numPr>
          <w:ilvl w:val="2"/>
          <w:numId w:val="19"/>
        </w:numPr>
        <w:rPr>
          <w:lang w:eastAsia="sv-SE"/>
        </w:rPr>
      </w:pPr>
      <w:bookmarkStart w:id="35" w:name="_Toc272359659"/>
      <w:r w:rsidRPr="00A33B52">
        <w:rPr>
          <w:lang w:eastAsia="sv-SE"/>
        </w:rPr>
        <w:t>Where is the service given</w:t>
      </w:r>
      <w:bookmarkEnd w:id="35"/>
    </w:p>
    <w:p w:rsidR="00A876F8" w:rsidRPr="00A876F8" w:rsidRDefault="00A876F8" w:rsidP="00A876F8">
      <w:pPr>
        <w:pStyle w:val="BodyText"/>
      </w:pPr>
    </w:p>
    <w:p w:rsidR="00761C1E" w:rsidRPr="00A33B52" w:rsidRDefault="00A33B52" w:rsidP="00C000AE">
      <w:pPr>
        <w:pStyle w:val="Heading2"/>
        <w:numPr>
          <w:ilvl w:val="2"/>
          <w:numId w:val="19"/>
        </w:numPr>
        <w:rPr>
          <w:lang w:eastAsia="sv-SE"/>
        </w:rPr>
      </w:pPr>
      <w:bookmarkStart w:id="36" w:name="_Toc272359660"/>
      <w:r w:rsidRPr="00A33B52">
        <w:rPr>
          <w:lang w:eastAsia="sv-SE"/>
        </w:rPr>
        <w:t xml:space="preserve">How to give </w:t>
      </w:r>
      <w:r w:rsidR="009C4A69">
        <w:rPr>
          <w:lang w:eastAsia="sv-SE"/>
        </w:rPr>
        <w:t>Information S</w:t>
      </w:r>
      <w:r w:rsidRPr="00A33B52">
        <w:rPr>
          <w:lang w:eastAsia="sv-SE"/>
        </w:rPr>
        <w:t>ervice</w:t>
      </w:r>
      <w:bookmarkEnd w:id="36"/>
    </w:p>
    <w:p w:rsidR="00A33B52" w:rsidRPr="00A33B52" w:rsidRDefault="00A33B52" w:rsidP="00A33B52">
      <w:pPr>
        <w:rPr>
          <w:lang w:eastAsia="de-DE"/>
        </w:rPr>
      </w:pPr>
    </w:p>
    <w:p w:rsidR="003E5C8B" w:rsidRDefault="003E5C8B" w:rsidP="003E5C8B">
      <w:pPr>
        <w:pStyle w:val="Heading2"/>
        <w:numPr>
          <w:ilvl w:val="3"/>
          <w:numId w:val="19"/>
        </w:numPr>
        <w:rPr>
          <w:lang w:eastAsia="sv-SE"/>
        </w:rPr>
      </w:pPr>
      <w:bookmarkStart w:id="37" w:name="_Toc272359661"/>
      <w:r w:rsidRPr="00A33B52">
        <w:rPr>
          <w:lang w:eastAsia="sv-SE"/>
        </w:rPr>
        <w:t xml:space="preserve">Message markers used under </w:t>
      </w:r>
      <w:r>
        <w:rPr>
          <w:lang w:eastAsia="sv-SE"/>
        </w:rPr>
        <w:t>an Information Service</w:t>
      </w:r>
      <w:bookmarkEnd w:id="37"/>
    </w:p>
    <w:p w:rsidR="003E5C8B" w:rsidRDefault="003E5C8B" w:rsidP="003E5C8B">
      <w:pPr>
        <w:pStyle w:val="Default"/>
        <w:rPr>
          <w:sz w:val="22"/>
          <w:szCs w:val="22"/>
          <w:lang w:val="en-GB"/>
        </w:rPr>
      </w:pPr>
      <w:r>
        <w:rPr>
          <w:sz w:val="22"/>
          <w:szCs w:val="22"/>
          <w:lang w:val="en-GB"/>
        </w:rPr>
        <w:t>When providing Information Service the following message markers may be used:</w:t>
      </w:r>
      <w:r w:rsidRPr="00481383">
        <w:rPr>
          <w:sz w:val="22"/>
          <w:szCs w:val="22"/>
          <w:lang w:val="en-GB"/>
        </w:rPr>
        <w:t xml:space="preserve"> </w:t>
      </w:r>
    </w:p>
    <w:p w:rsidR="003E5C8B" w:rsidRPr="00481383" w:rsidRDefault="003E5C8B" w:rsidP="003E5C8B">
      <w:pPr>
        <w:pStyle w:val="Default"/>
        <w:rPr>
          <w:sz w:val="22"/>
          <w:szCs w:val="22"/>
          <w:lang w:val="en-GB"/>
        </w:rPr>
      </w:pPr>
    </w:p>
    <w:p w:rsidR="003E5C8B" w:rsidRPr="00481383" w:rsidRDefault="003E5C8B" w:rsidP="003E5C8B">
      <w:pPr>
        <w:tabs>
          <w:tab w:val="num" w:pos="993"/>
        </w:tabs>
        <w:ind w:left="993" w:hanging="426"/>
      </w:pPr>
      <w:r w:rsidRPr="00481383">
        <w:t xml:space="preserve">INFORMATION </w:t>
      </w:r>
    </w:p>
    <w:p w:rsidR="003E5C8B" w:rsidRPr="004308D2" w:rsidRDefault="003E5C8B" w:rsidP="003E5C8B">
      <w:pPr>
        <w:tabs>
          <w:tab w:val="num" w:pos="993"/>
        </w:tabs>
        <w:ind w:left="993" w:hanging="426"/>
        <w:rPr>
          <w:highlight w:val="yellow"/>
        </w:rPr>
      </w:pPr>
      <w:r w:rsidRPr="004308D2">
        <w:rPr>
          <w:highlight w:val="yellow"/>
        </w:rPr>
        <w:t xml:space="preserve">WARNING </w:t>
      </w:r>
    </w:p>
    <w:p w:rsidR="003E5C8B" w:rsidRPr="004308D2" w:rsidRDefault="003E5C8B" w:rsidP="003E5C8B">
      <w:pPr>
        <w:tabs>
          <w:tab w:val="num" w:pos="993"/>
        </w:tabs>
        <w:ind w:left="993" w:hanging="426"/>
        <w:rPr>
          <w:highlight w:val="yellow"/>
        </w:rPr>
      </w:pPr>
      <w:r w:rsidRPr="004308D2">
        <w:rPr>
          <w:highlight w:val="yellow"/>
        </w:rPr>
        <w:t xml:space="preserve">ADVICE </w:t>
      </w:r>
    </w:p>
    <w:p w:rsidR="003E5C8B" w:rsidRPr="00481383" w:rsidRDefault="003E5C8B" w:rsidP="003E5C8B">
      <w:pPr>
        <w:tabs>
          <w:tab w:val="num" w:pos="993"/>
        </w:tabs>
        <w:ind w:left="993" w:hanging="426"/>
      </w:pPr>
      <w:r w:rsidRPr="00481383">
        <w:t xml:space="preserve">QUESTION </w:t>
      </w:r>
    </w:p>
    <w:p w:rsidR="003E5C8B" w:rsidRPr="00481383" w:rsidRDefault="003E5C8B" w:rsidP="003E5C8B">
      <w:pPr>
        <w:tabs>
          <w:tab w:val="num" w:pos="993"/>
        </w:tabs>
        <w:ind w:left="993" w:hanging="426"/>
      </w:pPr>
      <w:r w:rsidRPr="00481383">
        <w:t xml:space="preserve">ANSWER </w:t>
      </w:r>
    </w:p>
    <w:p w:rsidR="003E5C8B" w:rsidRDefault="003E5C8B" w:rsidP="003E5C8B">
      <w:pPr>
        <w:tabs>
          <w:tab w:val="num" w:pos="993"/>
        </w:tabs>
        <w:ind w:left="993" w:hanging="426"/>
      </w:pPr>
      <w:r w:rsidRPr="00481383">
        <w:t>REQUEST</w:t>
      </w:r>
    </w:p>
    <w:p w:rsidR="003E5C8B" w:rsidRDefault="003E5C8B" w:rsidP="003E5C8B">
      <w:pPr>
        <w:tabs>
          <w:tab w:val="num" w:pos="993"/>
        </w:tabs>
        <w:ind w:left="993" w:hanging="426"/>
      </w:pPr>
      <w:r>
        <w:t>INTENTION</w:t>
      </w:r>
    </w:p>
    <w:p w:rsidR="003E5C8B" w:rsidRDefault="003E5C8B" w:rsidP="003E5C8B">
      <w:pPr>
        <w:rPr>
          <w:szCs w:val="22"/>
        </w:rPr>
      </w:pPr>
      <w:r>
        <w:rPr>
          <w:szCs w:val="22"/>
        </w:rPr>
        <w:t xml:space="preserve">Instruction as a message marker should never be used in an Information Service. </w:t>
      </w:r>
    </w:p>
    <w:p w:rsidR="00481383" w:rsidRDefault="00481383" w:rsidP="00481383"/>
    <w:p w:rsidR="00481383" w:rsidRPr="001B3138" w:rsidRDefault="00481383" w:rsidP="00135129">
      <w:r>
        <w:rPr>
          <w:szCs w:val="22"/>
        </w:rPr>
        <w:t xml:space="preserve">For more information see the IMO Resolution A.918(22) </w:t>
      </w:r>
      <w:r>
        <w:rPr>
          <w:i/>
          <w:iCs/>
          <w:szCs w:val="22"/>
        </w:rPr>
        <w:t xml:space="preserve">IMO Standard Marine Communication </w:t>
      </w:r>
      <w:r w:rsidRPr="001B3138">
        <w:rPr>
          <w:i/>
        </w:rPr>
        <w:t>Phrases</w:t>
      </w:r>
      <w:r w:rsidRPr="001B3138">
        <w:t xml:space="preserve">. </w:t>
      </w:r>
    </w:p>
    <w:p w:rsidR="00481383" w:rsidRDefault="00481383" w:rsidP="00135129">
      <w:r w:rsidRPr="00481383">
        <w:rPr>
          <w:highlight w:val="yellow"/>
        </w:rPr>
        <w:t>Examples of the use of the message markers QUESTION, ANSWER, REQUEST and INTENTION are provided in the SMCP. The use of the message markers I</w:t>
      </w:r>
      <w:r w:rsidR="001B3138">
        <w:rPr>
          <w:highlight w:val="yellow"/>
        </w:rPr>
        <w:t>NFORMATION, WARNING and</w:t>
      </w:r>
      <w:r w:rsidR="00135129">
        <w:rPr>
          <w:highlight w:val="yellow"/>
        </w:rPr>
        <w:t xml:space="preserve"> ADVICE </w:t>
      </w:r>
      <w:r w:rsidRPr="00481383">
        <w:rPr>
          <w:highlight w:val="yellow"/>
        </w:rPr>
        <w:t>are particularly relevant to the provision of a</w:t>
      </w:r>
      <w:r w:rsidR="001B3138">
        <w:rPr>
          <w:highlight w:val="yellow"/>
        </w:rPr>
        <w:t>n</w:t>
      </w:r>
      <w:r w:rsidRPr="00481383">
        <w:rPr>
          <w:highlight w:val="yellow"/>
        </w:rPr>
        <w:t xml:space="preserve"> </w:t>
      </w:r>
      <w:r w:rsidR="00135129">
        <w:rPr>
          <w:highlight w:val="yellow"/>
        </w:rPr>
        <w:t>Information</w:t>
      </w:r>
      <w:r w:rsidR="00135129" w:rsidRPr="00481383">
        <w:rPr>
          <w:highlight w:val="yellow"/>
        </w:rPr>
        <w:t xml:space="preserve"> Service </w:t>
      </w:r>
      <w:r w:rsidRPr="00481383">
        <w:rPr>
          <w:highlight w:val="yellow"/>
        </w:rPr>
        <w:t>and are further explained below.</w:t>
      </w:r>
    </w:p>
    <w:p w:rsidR="00481383" w:rsidRDefault="00481383" w:rsidP="00481383">
      <w:pPr>
        <w:ind w:left="360"/>
      </w:pPr>
    </w:p>
    <w:p w:rsidR="00481383" w:rsidRPr="002B3AD7" w:rsidRDefault="00481383" w:rsidP="000E78C0">
      <w:pPr>
        <w:pStyle w:val="Heading4"/>
        <w:numPr>
          <w:ilvl w:val="2"/>
          <w:numId w:val="15"/>
        </w:numPr>
      </w:pPr>
      <w:r w:rsidRPr="002B3AD7">
        <w:t xml:space="preserve"> INFORMATION </w:t>
      </w:r>
    </w:p>
    <w:p w:rsidR="00481383" w:rsidRPr="00481383" w:rsidRDefault="00481383" w:rsidP="00481383">
      <w:r w:rsidRPr="00481383">
        <w:t xml:space="preserve">SMCP defines Information as a communication whereby the message is restricted to observed facts, situations, etc. and is preferably used for navigational and traffic information. </w:t>
      </w:r>
    </w:p>
    <w:p w:rsidR="00481383" w:rsidRPr="00481383" w:rsidRDefault="00481383" w:rsidP="00481383">
      <w:r w:rsidRPr="00481383">
        <w:t xml:space="preserve">As such, it is a relay of information extracted from the VTS sensors and the traffic image where no professional opinion by the VTSO is included, other than the determination by the VTSO that the information is relevant to the mariner. </w:t>
      </w:r>
    </w:p>
    <w:p w:rsidR="00481383" w:rsidRPr="00481383" w:rsidRDefault="00481383" w:rsidP="00481383">
      <w:r w:rsidRPr="00481383">
        <w:t xml:space="preserve">Implicit in this definition is that the consequences of using the INFORMATION will be up to the recipient. </w:t>
      </w:r>
    </w:p>
    <w:p w:rsidR="00481383" w:rsidRPr="00481383" w:rsidRDefault="00481383" w:rsidP="00481383">
      <w:r w:rsidRPr="00481383">
        <w:t xml:space="preserve">Examples of the provision of an INFORMATION Message during the delivery of Navigational Assistance to a vessel include: </w:t>
      </w:r>
    </w:p>
    <w:p w:rsidR="00481383" w:rsidRPr="00B54F4F" w:rsidRDefault="00481383" w:rsidP="00481383">
      <w:pPr>
        <w:ind w:left="360"/>
        <w:rPr>
          <w:highlight w:val="green"/>
        </w:rPr>
      </w:pPr>
      <w:r w:rsidRPr="00B54F4F">
        <w:rPr>
          <w:highlight w:val="green"/>
        </w:rPr>
        <w:t xml:space="preserve">Course and speed over the ground by a vessel; </w:t>
      </w:r>
    </w:p>
    <w:p w:rsidR="00481383" w:rsidRPr="00B54F4F" w:rsidRDefault="00481383" w:rsidP="00481383">
      <w:pPr>
        <w:ind w:left="360"/>
        <w:rPr>
          <w:highlight w:val="green"/>
        </w:rPr>
      </w:pPr>
      <w:r w:rsidRPr="00B54F4F">
        <w:rPr>
          <w:highlight w:val="green"/>
        </w:rPr>
        <w:t xml:space="preserve">Position relative to fairway axis, navigational features and/or way-points; </w:t>
      </w:r>
    </w:p>
    <w:p w:rsidR="00481383" w:rsidRPr="00B54F4F" w:rsidRDefault="00481383" w:rsidP="00481383">
      <w:pPr>
        <w:ind w:left="360"/>
        <w:rPr>
          <w:highlight w:val="green"/>
        </w:rPr>
      </w:pPr>
      <w:r w:rsidRPr="00B54F4F">
        <w:rPr>
          <w:highlight w:val="green"/>
        </w:rPr>
        <w:t xml:space="preserve">Proximity to navigational hazards; and </w:t>
      </w:r>
    </w:p>
    <w:p w:rsidR="00481383" w:rsidRDefault="00481383" w:rsidP="00481383">
      <w:pPr>
        <w:ind w:left="360"/>
      </w:pPr>
      <w:r w:rsidRPr="00B54F4F">
        <w:rPr>
          <w:highlight w:val="green"/>
        </w:rPr>
        <w:t>Positions, identities, intentions and any restrictions of surrounding traffic.</w:t>
      </w:r>
      <w:r w:rsidRPr="00481383">
        <w:t xml:space="preserve"> </w:t>
      </w:r>
    </w:p>
    <w:p w:rsidR="00481383" w:rsidRPr="00481383" w:rsidRDefault="00481383" w:rsidP="00481383">
      <w:r w:rsidRPr="00481383">
        <w:rPr>
          <w:lang w:val="sv-SE"/>
        </w:rPr>
        <w:t>For example:</w:t>
      </w:r>
    </w:p>
    <w:tbl>
      <w:tblPr>
        <w:tblpPr w:leftFromText="180" w:rightFromText="180" w:vertAnchor="text" w:horzAnchor="margin" w:tblpXSpec="center" w:tblpY="4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1440"/>
        <w:gridCol w:w="6858"/>
      </w:tblGrid>
      <w:tr w:rsidR="00481383" w:rsidTr="00481383">
        <w:tc>
          <w:tcPr>
            <w:tcW w:w="1440" w:type="dxa"/>
            <w:shd w:val="clear" w:color="auto" w:fill="99CCFF"/>
          </w:tcPr>
          <w:p w:rsidR="00481383" w:rsidRDefault="00481383" w:rsidP="00481383">
            <w:pPr>
              <w:spacing w:before="120" w:after="120"/>
              <w:jc w:val="both"/>
            </w:pPr>
            <w:bookmarkStart w:id="38" w:name="OLE_LINK36"/>
            <w:r>
              <w:t>Example 1</w:t>
            </w:r>
          </w:p>
        </w:tc>
        <w:tc>
          <w:tcPr>
            <w:tcW w:w="6858" w:type="dxa"/>
            <w:shd w:val="clear" w:color="auto" w:fill="99CCFF"/>
          </w:tcPr>
          <w:p w:rsidR="00481383" w:rsidRDefault="00481383" w:rsidP="00481383">
            <w:pPr>
              <w:spacing w:before="120" w:after="120"/>
              <w:jc w:val="both"/>
            </w:pPr>
            <w:r>
              <w:t xml:space="preserve">“INFORMATION, </w:t>
            </w:r>
            <w:r w:rsidRPr="009B43A1">
              <w:t xml:space="preserve">According to my </w:t>
            </w:r>
            <w:r>
              <w:t>equipment, vessel “No Name” will overtake you on your starboard side in the vicinity of Buoy “….”.</w:t>
            </w:r>
          </w:p>
        </w:tc>
      </w:tr>
      <w:tr w:rsidR="00481383" w:rsidTr="00481383">
        <w:tc>
          <w:tcPr>
            <w:tcW w:w="1440" w:type="dxa"/>
            <w:shd w:val="clear" w:color="auto" w:fill="99CCFF"/>
          </w:tcPr>
          <w:p w:rsidR="00481383" w:rsidRDefault="00481383" w:rsidP="00481383">
            <w:pPr>
              <w:spacing w:before="120" w:after="120"/>
              <w:jc w:val="both"/>
            </w:pPr>
            <w:r>
              <w:t>Example 2</w:t>
            </w:r>
          </w:p>
        </w:tc>
        <w:tc>
          <w:tcPr>
            <w:tcW w:w="6858" w:type="dxa"/>
            <w:shd w:val="clear" w:color="auto" w:fill="99CCFF"/>
          </w:tcPr>
          <w:p w:rsidR="00481383" w:rsidRDefault="00481383" w:rsidP="00481383">
            <w:pPr>
              <w:spacing w:before="120" w:after="120"/>
              <w:jc w:val="both"/>
            </w:pPr>
            <w:r>
              <w:t>“INFORMATION, Next high water at Port “YY” predicted to be “….” at a height of “ZZ” metres.</w:t>
            </w:r>
          </w:p>
        </w:tc>
      </w:tr>
      <w:bookmarkEnd w:id="38"/>
    </w:tbl>
    <w:p w:rsidR="00962D02" w:rsidRDefault="00962D02" w:rsidP="00962D02">
      <w:pPr>
        <w:rPr>
          <w:lang w:eastAsia="de-DE"/>
        </w:rPr>
      </w:pPr>
    </w:p>
    <w:p w:rsidR="00481383" w:rsidRDefault="00481383" w:rsidP="00962D02">
      <w:pPr>
        <w:rPr>
          <w:lang w:eastAsia="de-DE"/>
        </w:rPr>
      </w:pPr>
    </w:p>
    <w:p w:rsidR="00481383" w:rsidRDefault="00481383" w:rsidP="00962D02">
      <w:pPr>
        <w:rPr>
          <w:lang w:eastAsia="de-DE"/>
        </w:rPr>
      </w:pPr>
    </w:p>
    <w:p w:rsidR="002B3AD7" w:rsidRPr="002B3AD7" w:rsidRDefault="002B3AD7" w:rsidP="000E78C0">
      <w:pPr>
        <w:pStyle w:val="Heading4"/>
        <w:numPr>
          <w:ilvl w:val="2"/>
          <w:numId w:val="15"/>
        </w:numPr>
      </w:pPr>
      <w:r w:rsidRPr="002B3AD7">
        <w:t>WARNING</w:t>
      </w:r>
    </w:p>
    <w:p w:rsidR="002B3AD7" w:rsidRPr="00235819" w:rsidRDefault="002B3AD7" w:rsidP="002B3AD7">
      <w:pPr>
        <w:rPr>
          <w:highlight w:val="yellow"/>
          <w:lang w:eastAsia="de-DE"/>
        </w:rPr>
      </w:pPr>
      <w:r w:rsidRPr="00235819">
        <w:rPr>
          <w:highlight w:val="yellow"/>
          <w:lang w:eastAsia="de-DE"/>
        </w:rPr>
        <w:t xml:space="preserve">The provision of information during the delivery of Navigational Assistance may also include Warnings. SMCP defines WARNING as a communication whereby the message implies the intention of the sender to inform others about danger. It may be used to convey potentially dangerous situations or observed developing situations. </w:t>
      </w:r>
    </w:p>
    <w:p w:rsidR="002B3AD7" w:rsidRPr="00235819" w:rsidRDefault="002B3AD7" w:rsidP="002B3AD7">
      <w:pPr>
        <w:rPr>
          <w:highlight w:val="yellow"/>
          <w:lang w:eastAsia="de-DE"/>
        </w:rPr>
      </w:pPr>
    </w:p>
    <w:p w:rsidR="002B3AD7" w:rsidRPr="00235819" w:rsidRDefault="002B3AD7" w:rsidP="002B3AD7">
      <w:pPr>
        <w:rPr>
          <w:highlight w:val="yellow"/>
          <w:lang w:eastAsia="de-DE"/>
        </w:rPr>
      </w:pPr>
      <w:r w:rsidRPr="00235819">
        <w:rPr>
          <w:highlight w:val="yellow"/>
          <w:lang w:eastAsia="de-DE"/>
        </w:rPr>
        <w:t xml:space="preserve">As such, it is a relay of information extracted from the VTS sensors and the traffic image and, in the professional opinion of the VTSO, the message should be communicated to inform a vessel about potential danger. </w:t>
      </w:r>
    </w:p>
    <w:p w:rsidR="002B3AD7" w:rsidRPr="00235819" w:rsidRDefault="002B3AD7" w:rsidP="002B3AD7">
      <w:pPr>
        <w:rPr>
          <w:highlight w:val="yellow"/>
          <w:lang w:eastAsia="de-DE"/>
        </w:rPr>
      </w:pPr>
    </w:p>
    <w:p w:rsidR="002B3AD7" w:rsidRPr="00235819" w:rsidRDefault="002B3AD7" w:rsidP="002B3AD7">
      <w:pPr>
        <w:rPr>
          <w:highlight w:val="yellow"/>
          <w:lang w:eastAsia="de-DE"/>
        </w:rPr>
      </w:pPr>
      <w:r w:rsidRPr="00235819">
        <w:rPr>
          <w:highlight w:val="yellow"/>
          <w:lang w:eastAsia="de-DE"/>
        </w:rPr>
        <w:t xml:space="preserve">The contents of a Warning Message should be immediately assessed </w:t>
      </w:r>
      <w:proofErr w:type="spellStart"/>
      <w:r w:rsidRPr="00235819">
        <w:rPr>
          <w:highlight w:val="yellow"/>
          <w:lang w:eastAsia="de-DE"/>
        </w:rPr>
        <w:t>onboard</w:t>
      </w:r>
      <w:proofErr w:type="spellEnd"/>
      <w:r w:rsidRPr="00235819">
        <w:rPr>
          <w:highlight w:val="yellow"/>
          <w:lang w:eastAsia="de-DE"/>
        </w:rPr>
        <w:t xml:space="preserve"> the vessel in conjunction with any additional information which may not be available to the VTS centre.</w:t>
      </w:r>
    </w:p>
    <w:p w:rsidR="002B3AD7" w:rsidRPr="002B3AD7" w:rsidRDefault="002B3AD7" w:rsidP="002B3AD7">
      <w:pPr>
        <w:rPr>
          <w:lang w:eastAsia="de-DE"/>
        </w:rPr>
      </w:pPr>
      <w:r w:rsidRPr="00235819">
        <w:rPr>
          <w:highlight w:val="yellow"/>
          <w:lang w:eastAsia="de-DE"/>
        </w:rPr>
        <w:t xml:space="preserve">Implicit in this definition is that the recipient should pay immediate attention to the danger mentioned. </w:t>
      </w:r>
      <w:r w:rsidR="008D47DC">
        <w:rPr>
          <w:highlight w:val="yellow"/>
          <w:lang w:eastAsia="de-DE"/>
        </w:rPr>
        <w:t>The c</w:t>
      </w:r>
      <w:r w:rsidR="008D47DC" w:rsidRPr="008D47DC">
        <w:rPr>
          <w:highlight w:val="yellow"/>
          <w:lang w:eastAsia="de-DE"/>
        </w:rPr>
        <w:t>onsequences of a WARNING will be up to the recipient</w:t>
      </w:r>
      <w:r w:rsidR="008D47DC">
        <w:rPr>
          <w:highlight w:val="yellow"/>
          <w:lang w:eastAsia="de-DE"/>
        </w:rPr>
        <w:t>.</w:t>
      </w:r>
      <w:r w:rsidR="008D47DC" w:rsidRPr="008D47DC">
        <w:rPr>
          <w:highlight w:val="yellow"/>
          <w:lang w:eastAsia="de-DE"/>
        </w:rPr>
        <w:t xml:space="preserve"> </w:t>
      </w:r>
      <w:r w:rsidR="001316AB" w:rsidRPr="00235819">
        <w:rPr>
          <w:highlight w:val="yellow"/>
          <w:lang w:eastAsia="de-DE"/>
        </w:rPr>
        <w:t>Subject to the response of the vessel, a Warning Message may be followed by fu</w:t>
      </w:r>
      <w:r w:rsidR="001316AB">
        <w:rPr>
          <w:highlight w:val="yellow"/>
          <w:lang w:eastAsia="de-DE"/>
        </w:rPr>
        <w:t>rther messages such as ADVICE</w:t>
      </w:r>
      <w:r w:rsidR="001316AB" w:rsidRPr="00235819">
        <w:rPr>
          <w:highlight w:val="yellow"/>
          <w:lang w:eastAsia="de-DE"/>
        </w:rPr>
        <w:t>.</w:t>
      </w:r>
      <w:r w:rsidR="001316AB">
        <w:rPr>
          <w:highlight w:val="yellow"/>
          <w:lang w:eastAsia="de-DE"/>
        </w:rPr>
        <w:t xml:space="preserve"> </w:t>
      </w:r>
      <w:r w:rsidRPr="00235819">
        <w:rPr>
          <w:highlight w:val="yellow"/>
          <w:lang w:eastAsia="de-DE"/>
        </w:rPr>
        <w:t xml:space="preserve">Examples of the provision of a Warning Message during the delivery of </w:t>
      </w:r>
      <w:r w:rsidR="00F41549">
        <w:rPr>
          <w:highlight w:val="yellow"/>
          <w:lang w:eastAsia="de-DE"/>
        </w:rPr>
        <w:t>Information Service</w:t>
      </w:r>
      <w:r w:rsidRPr="00235819">
        <w:rPr>
          <w:highlight w:val="yellow"/>
          <w:lang w:eastAsia="de-DE"/>
        </w:rPr>
        <w:t xml:space="preserve"> to a participating vessel include:</w:t>
      </w:r>
    </w:p>
    <w:p w:rsidR="002B3AD7" w:rsidRDefault="002B3AD7" w:rsidP="00962D02">
      <w:pPr>
        <w:rPr>
          <w:lang w:eastAsia="de-DE"/>
        </w:rPr>
      </w:pPr>
    </w:p>
    <w:tbl>
      <w:tblPr>
        <w:tblpPr w:leftFromText="180" w:rightFromText="180" w:vertAnchor="text" w:horzAnchor="margin" w:tblpXSpec="center"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1620"/>
        <w:gridCol w:w="6858"/>
      </w:tblGrid>
      <w:tr w:rsidR="002B3AD7" w:rsidRPr="003946EE" w:rsidTr="002C7E83">
        <w:tc>
          <w:tcPr>
            <w:tcW w:w="1620" w:type="dxa"/>
            <w:shd w:val="clear" w:color="auto" w:fill="99CCFF"/>
          </w:tcPr>
          <w:p w:rsidR="002B3AD7" w:rsidRPr="00712184" w:rsidRDefault="002B3AD7" w:rsidP="002C7E83">
            <w:pPr>
              <w:spacing w:before="120" w:after="120"/>
            </w:pPr>
            <w:r w:rsidRPr="00697A85">
              <w:t>Example 1</w:t>
            </w:r>
          </w:p>
        </w:tc>
        <w:tc>
          <w:tcPr>
            <w:tcW w:w="6858" w:type="dxa"/>
            <w:shd w:val="clear" w:color="auto" w:fill="99CCFF"/>
          </w:tcPr>
          <w:p w:rsidR="002B3AD7" w:rsidRPr="002C7E83" w:rsidRDefault="002B3AD7" w:rsidP="002C7E83">
            <w:pPr>
              <w:spacing w:before="120" w:after="120"/>
              <w:rPr>
                <w:highlight w:val="yellow"/>
              </w:rPr>
            </w:pPr>
            <w:r w:rsidRPr="002C7E83">
              <w:t xml:space="preserve">"WARNING.  Obstruction in the fairway.  Submerged container …. degrees, distance …. meters from …. </w:t>
            </w:r>
            <w:r w:rsidR="009C4A69" w:rsidRPr="002C7E83">
              <w:t>b</w:t>
            </w:r>
            <w:r w:rsidRPr="002C7E83">
              <w:t>uoy.”</w:t>
            </w:r>
          </w:p>
        </w:tc>
      </w:tr>
      <w:tr w:rsidR="002B3AD7" w:rsidRPr="003946EE" w:rsidTr="002C7E83">
        <w:tc>
          <w:tcPr>
            <w:tcW w:w="1620" w:type="dxa"/>
            <w:shd w:val="clear" w:color="auto" w:fill="99CCFF"/>
          </w:tcPr>
          <w:p w:rsidR="002B3AD7" w:rsidRPr="002C7E83" w:rsidRDefault="002B3AD7" w:rsidP="002C7E83">
            <w:pPr>
              <w:spacing w:before="120" w:after="120"/>
            </w:pPr>
            <w:r>
              <w:t>Example 2</w:t>
            </w:r>
          </w:p>
        </w:tc>
        <w:tc>
          <w:tcPr>
            <w:tcW w:w="6858" w:type="dxa"/>
            <w:shd w:val="clear" w:color="auto" w:fill="99CCFF"/>
          </w:tcPr>
          <w:p w:rsidR="002B3AD7" w:rsidRPr="00697A85" w:rsidRDefault="002B3AD7" w:rsidP="002C7E83">
            <w:pPr>
              <w:spacing w:before="120" w:after="120"/>
            </w:pPr>
            <w:r>
              <w:t>“</w:t>
            </w:r>
            <w:r w:rsidRPr="00697A85">
              <w:t>WARNING</w:t>
            </w:r>
            <w:r>
              <w:t>.</w:t>
            </w:r>
            <w:r w:rsidRPr="00697A85">
              <w:t xml:space="preserve"> </w:t>
            </w:r>
            <w:r w:rsidRPr="009B43A1">
              <w:t xml:space="preserve"> According to my </w:t>
            </w:r>
            <w:r>
              <w:t>equipment</w:t>
            </w:r>
            <w:r w:rsidRPr="00697A85" w:rsidDel="00244221">
              <w:t xml:space="preserve"> </w:t>
            </w:r>
            <w:r w:rsidRPr="00697A85">
              <w:t xml:space="preserve">you </w:t>
            </w:r>
            <w:r>
              <w:t>are running into s</w:t>
            </w:r>
            <w:r w:rsidRPr="00697A85">
              <w:t>hallow water</w:t>
            </w:r>
            <w:r>
              <w:t>.”</w:t>
            </w:r>
          </w:p>
        </w:tc>
      </w:tr>
      <w:tr w:rsidR="002B3AD7" w:rsidRPr="003946EE" w:rsidTr="002C7E83">
        <w:tc>
          <w:tcPr>
            <w:tcW w:w="1620" w:type="dxa"/>
            <w:shd w:val="clear" w:color="auto" w:fill="99CCFF"/>
          </w:tcPr>
          <w:p w:rsidR="002B3AD7" w:rsidRDefault="002B3AD7" w:rsidP="002C7E83">
            <w:pPr>
              <w:spacing w:before="120" w:after="120"/>
            </w:pPr>
            <w:r>
              <w:t>Example 3</w:t>
            </w:r>
          </w:p>
        </w:tc>
        <w:tc>
          <w:tcPr>
            <w:tcW w:w="6858" w:type="dxa"/>
            <w:shd w:val="clear" w:color="auto" w:fill="99CCFF"/>
          </w:tcPr>
          <w:p w:rsidR="002B3AD7" w:rsidRDefault="009C4A69" w:rsidP="002C7E83">
            <w:pPr>
              <w:spacing w:before="120" w:after="120"/>
            </w:pPr>
            <w:r>
              <w:t>“</w:t>
            </w:r>
            <w:r w:rsidR="002B3AD7">
              <w:t>WARNING.  According to my equipment, you will pass close to the outgoing vessel bearing …… degrees distance … nautical miles</w:t>
            </w:r>
            <w:r>
              <w:t>.”</w:t>
            </w:r>
          </w:p>
        </w:tc>
      </w:tr>
    </w:tbl>
    <w:p w:rsidR="002B3AD7" w:rsidRDefault="002B3AD7" w:rsidP="00962D02">
      <w:pPr>
        <w:rPr>
          <w:lang w:eastAsia="de-DE"/>
        </w:rPr>
      </w:pPr>
    </w:p>
    <w:p w:rsidR="00481383" w:rsidRDefault="00481383" w:rsidP="00962D02">
      <w:pPr>
        <w:rPr>
          <w:lang w:eastAsia="de-DE"/>
        </w:rPr>
      </w:pPr>
    </w:p>
    <w:p w:rsidR="000659BB" w:rsidRPr="002B3AD7" w:rsidRDefault="000659BB" w:rsidP="000E78C0">
      <w:pPr>
        <w:pStyle w:val="Heading4"/>
        <w:numPr>
          <w:ilvl w:val="2"/>
          <w:numId w:val="15"/>
        </w:numPr>
      </w:pPr>
      <w:r>
        <w:t>ADVICE</w:t>
      </w:r>
    </w:p>
    <w:p w:rsidR="001B3138" w:rsidRPr="004B0E6D" w:rsidRDefault="001B3138" w:rsidP="001B3138">
      <w:pPr>
        <w:rPr>
          <w:iCs/>
          <w:highlight w:val="yellow"/>
          <w:lang w:eastAsia="de-DE"/>
        </w:rPr>
      </w:pPr>
      <w:r w:rsidRPr="004B0E6D">
        <w:rPr>
          <w:highlight w:val="yellow"/>
          <w:lang w:eastAsia="de-DE"/>
        </w:rPr>
        <w:t>SMCP defines ADVICE as a communication whereby the message implies the intention of the sender to influence the recipient by a recommendation</w:t>
      </w:r>
      <w:r w:rsidRPr="004B0E6D">
        <w:rPr>
          <w:i/>
          <w:iCs/>
          <w:highlight w:val="yellow"/>
          <w:lang w:eastAsia="de-DE"/>
        </w:rPr>
        <w:t xml:space="preserve">. </w:t>
      </w:r>
    </w:p>
    <w:p w:rsidR="004B0E6D" w:rsidRPr="004B0E6D" w:rsidRDefault="004B0E6D" w:rsidP="001B3138">
      <w:pPr>
        <w:rPr>
          <w:highlight w:val="yellow"/>
          <w:lang w:eastAsia="de-DE"/>
        </w:rPr>
      </w:pPr>
    </w:p>
    <w:p w:rsidR="001B3138" w:rsidRPr="004B0E6D" w:rsidRDefault="001B3138" w:rsidP="001B3138">
      <w:pPr>
        <w:rPr>
          <w:highlight w:val="yellow"/>
          <w:lang w:eastAsia="de-DE"/>
        </w:rPr>
      </w:pPr>
      <w:r w:rsidRPr="004B0E6D">
        <w:rPr>
          <w:highlight w:val="yellow"/>
          <w:lang w:eastAsia="de-DE"/>
        </w:rPr>
        <w:t xml:space="preserve">Implicit in this definition is: </w:t>
      </w:r>
    </w:p>
    <w:p w:rsidR="001B3138" w:rsidRPr="004B0E6D" w:rsidRDefault="001B3138" w:rsidP="00E37F22">
      <w:pPr>
        <w:pStyle w:val="ListParagraph"/>
        <w:numPr>
          <w:ilvl w:val="0"/>
          <w:numId w:val="17"/>
        </w:numPr>
        <w:rPr>
          <w:highlight w:val="yellow"/>
          <w:lang w:eastAsia="de-DE"/>
        </w:rPr>
      </w:pPr>
      <w:r w:rsidRPr="004B0E6D">
        <w:rPr>
          <w:highlight w:val="yellow"/>
          <w:lang w:eastAsia="de-DE"/>
        </w:rPr>
        <w:t xml:space="preserve">A professional opinion on the part of the VTSO is included in the message as a means to influence the recipient; and </w:t>
      </w:r>
    </w:p>
    <w:p w:rsidR="004B0E6D" w:rsidRPr="004B0E6D" w:rsidRDefault="001B3138" w:rsidP="00E37F22">
      <w:pPr>
        <w:pStyle w:val="ListParagraph"/>
        <w:numPr>
          <w:ilvl w:val="0"/>
          <w:numId w:val="17"/>
        </w:numPr>
        <w:rPr>
          <w:highlight w:val="yellow"/>
          <w:lang w:eastAsia="de-DE"/>
        </w:rPr>
      </w:pPr>
      <w:r w:rsidRPr="004B0E6D">
        <w:rPr>
          <w:highlight w:val="yellow"/>
          <w:lang w:eastAsia="de-DE"/>
        </w:rPr>
        <w:t xml:space="preserve">The recipient should pay immediate attention to the advice mentioned and the consequences of using the information provided will be up to the recipient. Advice does not necessarily have to be followed but should be considered very carefully by the recipient; </w:t>
      </w:r>
    </w:p>
    <w:p w:rsidR="001B3138" w:rsidRPr="004B0E6D" w:rsidRDefault="001B3138" w:rsidP="00E37F22">
      <w:pPr>
        <w:pStyle w:val="ListParagraph"/>
        <w:numPr>
          <w:ilvl w:val="1"/>
          <w:numId w:val="17"/>
        </w:numPr>
        <w:rPr>
          <w:highlight w:val="yellow"/>
          <w:lang w:eastAsia="de-DE"/>
        </w:rPr>
      </w:pPr>
      <w:r w:rsidRPr="004B0E6D">
        <w:rPr>
          <w:highlight w:val="yellow"/>
          <w:lang w:eastAsia="de-DE"/>
        </w:rPr>
        <w:t xml:space="preserve">The recipient should always inform the VTS of intended actions. </w:t>
      </w:r>
    </w:p>
    <w:p w:rsidR="001B3138" w:rsidRPr="004B0E6D" w:rsidRDefault="001B3138" w:rsidP="00E37F22">
      <w:pPr>
        <w:pStyle w:val="ListParagraph"/>
        <w:numPr>
          <w:ilvl w:val="0"/>
          <w:numId w:val="17"/>
        </w:numPr>
        <w:rPr>
          <w:highlight w:val="yellow"/>
          <w:lang w:eastAsia="de-DE"/>
        </w:rPr>
      </w:pPr>
      <w:r w:rsidRPr="004B0E6D">
        <w:rPr>
          <w:highlight w:val="yellow"/>
          <w:lang w:eastAsia="de-DE"/>
        </w:rPr>
        <w:t xml:space="preserve">The provision of advice in response to a developing situation may also include or require: </w:t>
      </w:r>
    </w:p>
    <w:p w:rsidR="001B3138" w:rsidRPr="004B0E6D" w:rsidRDefault="001B3138" w:rsidP="00E37F22">
      <w:pPr>
        <w:pStyle w:val="ListParagraph"/>
        <w:numPr>
          <w:ilvl w:val="1"/>
          <w:numId w:val="17"/>
        </w:numPr>
        <w:rPr>
          <w:highlight w:val="yellow"/>
          <w:lang w:eastAsia="de-DE"/>
        </w:rPr>
      </w:pPr>
      <w:r w:rsidRPr="004B0E6D">
        <w:rPr>
          <w:highlight w:val="yellow"/>
          <w:lang w:eastAsia="de-DE"/>
        </w:rPr>
        <w:t xml:space="preserve">An assessment of the suitability of the vessel to respond to the advice provided including an assessment of linguistic ability; </w:t>
      </w:r>
    </w:p>
    <w:p w:rsidR="001B3138" w:rsidRPr="004B0E6D" w:rsidRDefault="001B3138" w:rsidP="00E37F22">
      <w:pPr>
        <w:pStyle w:val="ListParagraph"/>
        <w:numPr>
          <w:ilvl w:val="1"/>
          <w:numId w:val="17"/>
        </w:numPr>
        <w:rPr>
          <w:highlight w:val="yellow"/>
          <w:lang w:eastAsia="de-DE"/>
        </w:rPr>
      </w:pPr>
      <w:r w:rsidRPr="004B0E6D">
        <w:rPr>
          <w:highlight w:val="yellow"/>
          <w:lang w:eastAsia="de-DE"/>
        </w:rPr>
        <w:t xml:space="preserve">A review of vessel characteristics including manoeuvrability relative to the area in which the service is provided and any defects or deficiencies; </w:t>
      </w:r>
    </w:p>
    <w:p w:rsidR="001B3138" w:rsidRPr="004B0E6D" w:rsidRDefault="001B3138" w:rsidP="00E37F22">
      <w:pPr>
        <w:pStyle w:val="ListParagraph"/>
        <w:numPr>
          <w:ilvl w:val="1"/>
          <w:numId w:val="17"/>
        </w:numPr>
        <w:rPr>
          <w:highlight w:val="yellow"/>
          <w:lang w:eastAsia="de-DE"/>
        </w:rPr>
      </w:pPr>
      <w:r w:rsidRPr="004B0E6D">
        <w:rPr>
          <w:highlight w:val="yellow"/>
          <w:lang w:eastAsia="de-DE"/>
        </w:rPr>
        <w:t xml:space="preserve">An assessment of the environmental conditions; </w:t>
      </w:r>
    </w:p>
    <w:p w:rsidR="001B3138" w:rsidRPr="004B0E6D" w:rsidRDefault="001B3138" w:rsidP="00E37F22">
      <w:pPr>
        <w:pStyle w:val="ListParagraph"/>
        <w:numPr>
          <w:ilvl w:val="1"/>
          <w:numId w:val="17"/>
        </w:numPr>
        <w:rPr>
          <w:highlight w:val="yellow"/>
          <w:lang w:eastAsia="de-DE"/>
        </w:rPr>
      </w:pPr>
      <w:r w:rsidRPr="004B0E6D">
        <w:rPr>
          <w:highlight w:val="yellow"/>
          <w:lang w:eastAsia="de-DE"/>
        </w:rPr>
        <w:t>An assessment of the implications of the cargo carried.</w:t>
      </w:r>
    </w:p>
    <w:p w:rsidR="001B3138" w:rsidRDefault="001B3138" w:rsidP="001B3138">
      <w:pPr>
        <w:rPr>
          <w:szCs w:val="22"/>
        </w:rPr>
      </w:pPr>
      <w:r w:rsidRPr="004B0E6D">
        <w:rPr>
          <w:szCs w:val="22"/>
          <w:highlight w:val="yellow"/>
        </w:rPr>
        <w:t>Examples of the provision of ADVICE during the delivery of Navigational Assistance to a participating vessel include:</w:t>
      </w:r>
    </w:p>
    <w:p w:rsidR="001B3138" w:rsidRDefault="001B3138" w:rsidP="001B3138">
      <w:pPr>
        <w:rPr>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1800"/>
        <w:gridCol w:w="6858"/>
      </w:tblGrid>
      <w:tr w:rsidR="001B3138" w:rsidRPr="003946EE" w:rsidTr="002C7E83">
        <w:trPr>
          <w:cantSplit/>
          <w:trHeight w:val="903"/>
        </w:trPr>
        <w:tc>
          <w:tcPr>
            <w:tcW w:w="1800" w:type="dxa"/>
            <w:shd w:val="clear" w:color="auto" w:fill="99CCFF"/>
          </w:tcPr>
          <w:p w:rsidR="001B3138" w:rsidRPr="002C7E83" w:rsidRDefault="001B3138" w:rsidP="002C7E83">
            <w:pPr>
              <w:spacing w:before="120" w:after="120"/>
            </w:pPr>
            <w:r w:rsidRPr="00697A85">
              <w:t xml:space="preserve">Example </w:t>
            </w:r>
            <w:r>
              <w:t>1</w:t>
            </w:r>
          </w:p>
        </w:tc>
        <w:tc>
          <w:tcPr>
            <w:tcW w:w="6858" w:type="dxa"/>
            <w:shd w:val="clear" w:color="auto" w:fill="99CCFF"/>
          </w:tcPr>
          <w:p w:rsidR="001B3138" w:rsidRDefault="001B3138" w:rsidP="002C7E83">
            <w:pPr>
              <w:spacing w:before="120" w:after="120"/>
            </w:pPr>
            <w:r>
              <w:t>“WARNING.  According to my equipment, you are diverging from the recommended track.</w:t>
            </w:r>
            <w:r w:rsidR="002C7E83">
              <w:t>”</w:t>
            </w:r>
          </w:p>
          <w:p w:rsidR="001B3138" w:rsidRPr="00697A85" w:rsidRDefault="001B3138" w:rsidP="002C7E83">
            <w:pPr>
              <w:spacing w:before="120" w:after="120"/>
            </w:pPr>
            <w:r>
              <w:t>“ADVICE, Follow the recommended track.</w:t>
            </w:r>
            <w:r w:rsidR="002C7E83">
              <w:t>”</w:t>
            </w:r>
          </w:p>
        </w:tc>
      </w:tr>
      <w:tr w:rsidR="001B3138" w:rsidRPr="003946EE" w:rsidTr="002C7E83">
        <w:trPr>
          <w:cantSplit/>
          <w:trHeight w:val="494"/>
        </w:trPr>
        <w:tc>
          <w:tcPr>
            <w:tcW w:w="1800" w:type="dxa"/>
            <w:shd w:val="clear" w:color="auto" w:fill="99CCFF"/>
          </w:tcPr>
          <w:p w:rsidR="001B3138" w:rsidRPr="00712184" w:rsidRDefault="001B3138" w:rsidP="002C7E83">
            <w:pPr>
              <w:spacing w:before="120" w:after="120"/>
            </w:pPr>
            <w:r w:rsidRPr="00697A85">
              <w:t xml:space="preserve">Example </w:t>
            </w:r>
            <w:r>
              <w:t>2</w:t>
            </w:r>
          </w:p>
        </w:tc>
        <w:tc>
          <w:tcPr>
            <w:tcW w:w="6858" w:type="dxa"/>
            <w:shd w:val="clear" w:color="auto" w:fill="99CCFF"/>
          </w:tcPr>
          <w:p w:rsidR="001B3138" w:rsidRPr="00697A85" w:rsidRDefault="002C7E83" w:rsidP="001B3138">
            <w:pPr>
              <w:spacing w:before="120" w:after="120"/>
            </w:pPr>
            <w:r>
              <w:t>“</w:t>
            </w:r>
            <w:r w:rsidR="001B3138">
              <w:t xml:space="preserve">ADVICE. </w:t>
            </w:r>
            <w:r w:rsidR="00466C19">
              <w:t xml:space="preserve"> Recommend course to make good .</w:t>
            </w:r>
            <w:r w:rsidR="001B3138">
              <w:t>.. degrees.</w:t>
            </w:r>
            <w:r>
              <w:t>”</w:t>
            </w:r>
          </w:p>
        </w:tc>
      </w:tr>
      <w:tr w:rsidR="001B3138" w:rsidRPr="003946EE" w:rsidTr="002C7E83">
        <w:trPr>
          <w:cantSplit/>
          <w:trHeight w:val="969"/>
        </w:trPr>
        <w:tc>
          <w:tcPr>
            <w:tcW w:w="1800" w:type="dxa"/>
            <w:shd w:val="clear" w:color="auto" w:fill="99CCFF"/>
          </w:tcPr>
          <w:p w:rsidR="001B3138" w:rsidRPr="00697A85" w:rsidRDefault="001B3138" w:rsidP="002C7E83">
            <w:pPr>
              <w:spacing w:before="120" w:after="120"/>
            </w:pPr>
            <w:r>
              <w:t>Example 3</w:t>
            </w:r>
          </w:p>
        </w:tc>
        <w:tc>
          <w:tcPr>
            <w:tcW w:w="6858" w:type="dxa"/>
            <w:shd w:val="clear" w:color="auto" w:fill="99CCFF"/>
          </w:tcPr>
          <w:p w:rsidR="001B3138" w:rsidRDefault="001B3138" w:rsidP="002C7E83">
            <w:pPr>
              <w:spacing w:before="120" w:after="120"/>
            </w:pPr>
            <w:r>
              <w:t>“</w:t>
            </w:r>
            <w:r w:rsidRPr="00697A85">
              <w:t>WARNING</w:t>
            </w:r>
            <w:r>
              <w:t>.</w:t>
            </w:r>
            <w:r w:rsidRPr="00697A85">
              <w:t xml:space="preserve"> </w:t>
            </w:r>
            <w:r>
              <w:t xml:space="preserve"> According to my equipment</w:t>
            </w:r>
            <w:r w:rsidRPr="00697A85" w:rsidDel="00C9074E">
              <w:t xml:space="preserve"> </w:t>
            </w:r>
            <w:r w:rsidRPr="00697A85">
              <w:t xml:space="preserve">you are </w:t>
            </w:r>
            <w:r>
              <w:t xml:space="preserve">running into </w:t>
            </w:r>
            <w:r w:rsidRPr="00697A85">
              <w:t>shallow water</w:t>
            </w:r>
            <w:r>
              <w:t>, dis</w:t>
            </w:r>
            <w:r w:rsidR="00466C19">
              <w:t xml:space="preserve">tance </w:t>
            </w:r>
            <w:r>
              <w:t>...”</w:t>
            </w:r>
          </w:p>
          <w:p w:rsidR="001B3138" w:rsidRDefault="001B3138" w:rsidP="002C7E83">
            <w:pPr>
              <w:spacing w:before="120" w:after="120"/>
            </w:pPr>
            <w:r w:rsidDel="00320F7D">
              <w:t xml:space="preserve"> </w:t>
            </w:r>
            <w:r w:rsidR="00466C19">
              <w:t>“ADVICE.  Recommend course …</w:t>
            </w:r>
            <w:r>
              <w:t xml:space="preserve"> degrees.”</w:t>
            </w:r>
          </w:p>
        </w:tc>
      </w:tr>
    </w:tbl>
    <w:p w:rsidR="001B3138" w:rsidRDefault="001B3138" w:rsidP="001B3138">
      <w:pPr>
        <w:rPr>
          <w:szCs w:val="22"/>
        </w:rPr>
      </w:pPr>
    </w:p>
    <w:p w:rsidR="001B3138" w:rsidRPr="004B0E6D" w:rsidRDefault="001B3138" w:rsidP="001B3138">
      <w:pPr>
        <w:rPr>
          <w:highlight w:val="yellow"/>
          <w:lang w:eastAsia="de-DE"/>
        </w:rPr>
      </w:pPr>
      <w:r w:rsidRPr="004B0E6D">
        <w:rPr>
          <w:highlight w:val="yellow"/>
          <w:lang w:eastAsia="de-DE"/>
        </w:rPr>
        <w:t xml:space="preserve">VTS personnel and mariners should be fully aware of the implications of words such as "track", "heading", "course made good", “course to make good” and “course”. </w:t>
      </w:r>
    </w:p>
    <w:p w:rsidR="001B3138" w:rsidRPr="004B0E6D" w:rsidRDefault="001B3138" w:rsidP="001B3138">
      <w:pPr>
        <w:rPr>
          <w:highlight w:val="yellow"/>
          <w:lang w:eastAsia="de-DE"/>
        </w:rPr>
      </w:pPr>
      <w:r w:rsidRPr="004B0E6D">
        <w:rPr>
          <w:highlight w:val="yellow"/>
          <w:lang w:eastAsia="de-DE"/>
        </w:rPr>
        <w:t xml:space="preserve">Advice given from the VTS Centre should be result-oriented. Generally, advice should be provided using the terms “track” or “course to make good”. </w:t>
      </w:r>
    </w:p>
    <w:p w:rsidR="001B3138" w:rsidRPr="004B0E6D" w:rsidRDefault="001B3138" w:rsidP="001B3138">
      <w:pPr>
        <w:rPr>
          <w:highlight w:val="yellow"/>
          <w:lang w:eastAsia="de-DE"/>
        </w:rPr>
      </w:pPr>
      <w:r w:rsidRPr="004B0E6D">
        <w:rPr>
          <w:highlight w:val="yellow"/>
          <w:lang w:eastAsia="de-DE"/>
        </w:rPr>
        <w:t xml:space="preserve">When authorised by the competent authority and when intervention by VTS is deemed necessary or requested by a vessel, the VTS operator may advise or recommend a course. However, it should be understood that the safe and effective execution of the action remains the responsibility of the master. </w:t>
      </w:r>
    </w:p>
    <w:p w:rsidR="001B3138" w:rsidRPr="004B0E6D" w:rsidRDefault="001B3138" w:rsidP="001B3138">
      <w:pPr>
        <w:rPr>
          <w:highlight w:val="yellow"/>
          <w:lang w:eastAsia="de-DE"/>
        </w:rPr>
      </w:pPr>
      <w:r w:rsidRPr="004B0E6D">
        <w:rPr>
          <w:highlight w:val="yellow"/>
          <w:lang w:eastAsia="de-DE"/>
        </w:rPr>
        <w:t xml:space="preserve">In all circumstances when ADVICE is given, VTS personnel should monitor its effect carefully. </w:t>
      </w:r>
    </w:p>
    <w:p w:rsidR="001B3138" w:rsidRDefault="001B3138" w:rsidP="001B3138">
      <w:pPr>
        <w:rPr>
          <w:lang w:eastAsia="de-DE"/>
        </w:rPr>
      </w:pPr>
      <w:r w:rsidRPr="004B0E6D">
        <w:rPr>
          <w:highlight w:val="yellow"/>
          <w:lang w:eastAsia="de-DE"/>
        </w:rPr>
        <w:t>VTS/Competent Authorities should consider the legal implications of authorising VTS personnel to issue ADVICE and the competence of staff to give it.</w:t>
      </w:r>
    </w:p>
    <w:p w:rsidR="001B3138" w:rsidRDefault="001B3138" w:rsidP="001B3138">
      <w:pPr>
        <w:rPr>
          <w:lang w:eastAsia="de-DE"/>
        </w:rPr>
      </w:pPr>
    </w:p>
    <w:p w:rsidR="004B0E6D" w:rsidRDefault="004B0E6D" w:rsidP="000E78C0">
      <w:pPr>
        <w:pStyle w:val="Heading4"/>
        <w:numPr>
          <w:ilvl w:val="2"/>
          <w:numId w:val="15"/>
        </w:numPr>
      </w:pPr>
      <w:r w:rsidRPr="00481383">
        <w:t xml:space="preserve">QUESTION </w:t>
      </w:r>
    </w:p>
    <w:p w:rsidR="004B0E6D" w:rsidRPr="004B0E6D" w:rsidRDefault="004B0E6D" w:rsidP="004B0E6D">
      <w:pPr>
        <w:rPr>
          <w:lang w:eastAsia="de-DE"/>
        </w:rPr>
      </w:pPr>
    </w:p>
    <w:p w:rsidR="004B0E6D" w:rsidRPr="004B0E6D" w:rsidRDefault="004B0E6D" w:rsidP="004B0E6D">
      <w:pPr>
        <w:rPr>
          <w:lang w:eastAsia="de-DE"/>
        </w:rPr>
      </w:pPr>
    </w:p>
    <w:p w:rsidR="004B0E6D" w:rsidRDefault="004B0E6D" w:rsidP="000E78C0">
      <w:pPr>
        <w:pStyle w:val="Heading4"/>
        <w:numPr>
          <w:ilvl w:val="2"/>
          <w:numId w:val="15"/>
        </w:numPr>
      </w:pPr>
      <w:r>
        <w:t>ANSWER</w:t>
      </w:r>
    </w:p>
    <w:p w:rsidR="004B0E6D" w:rsidRPr="004B0E6D" w:rsidRDefault="004B0E6D" w:rsidP="004B0E6D">
      <w:pPr>
        <w:rPr>
          <w:lang w:eastAsia="de-DE"/>
        </w:rPr>
      </w:pPr>
    </w:p>
    <w:p w:rsidR="004B0E6D" w:rsidRPr="004B0E6D" w:rsidRDefault="004B0E6D" w:rsidP="004B0E6D">
      <w:pPr>
        <w:rPr>
          <w:lang w:eastAsia="de-DE"/>
        </w:rPr>
      </w:pPr>
    </w:p>
    <w:p w:rsidR="004B0E6D" w:rsidRDefault="004B0E6D" w:rsidP="000E78C0">
      <w:pPr>
        <w:pStyle w:val="Heading4"/>
        <w:numPr>
          <w:ilvl w:val="2"/>
          <w:numId w:val="15"/>
        </w:numPr>
      </w:pPr>
      <w:r>
        <w:t>REQUEST</w:t>
      </w:r>
    </w:p>
    <w:p w:rsidR="004B0E6D" w:rsidRPr="004B0E6D" w:rsidRDefault="004B0E6D" w:rsidP="004B0E6D">
      <w:pPr>
        <w:rPr>
          <w:lang w:eastAsia="de-DE"/>
        </w:rPr>
      </w:pPr>
    </w:p>
    <w:p w:rsidR="004B0E6D" w:rsidRPr="004B0E6D" w:rsidRDefault="004B0E6D" w:rsidP="004B0E6D">
      <w:pPr>
        <w:rPr>
          <w:lang w:eastAsia="de-DE"/>
        </w:rPr>
      </w:pPr>
    </w:p>
    <w:p w:rsidR="004B0E6D" w:rsidRDefault="004B0E6D" w:rsidP="000E78C0">
      <w:pPr>
        <w:pStyle w:val="Heading4"/>
        <w:numPr>
          <w:ilvl w:val="2"/>
          <w:numId w:val="15"/>
        </w:numPr>
      </w:pPr>
      <w:r>
        <w:t>INTENTION</w:t>
      </w:r>
    </w:p>
    <w:p w:rsidR="004B0E6D" w:rsidRPr="004B0E6D" w:rsidRDefault="004B0E6D" w:rsidP="004B0E6D">
      <w:pPr>
        <w:rPr>
          <w:lang w:eastAsia="de-DE"/>
        </w:rPr>
      </w:pPr>
    </w:p>
    <w:p w:rsidR="004B0E6D" w:rsidRPr="001B3138" w:rsidRDefault="004B0E6D" w:rsidP="001B3138">
      <w:pPr>
        <w:rPr>
          <w:lang w:eastAsia="de-DE"/>
        </w:rPr>
      </w:pPr>
    </w:p>
    <w:p w:rsidR="001E7670" w:rsidRDefault="001E7670" w:rsidP="00235819">
      <w:pPr>
        <w:rPr>
          <w:szCs w:val="22"/>
        </w:rPr>
      </w:pPr>
    </w:p>
    <w:p w:rsidR="003E5C8B" w:rsidRDefault="003E5C8B">
      <w:pPr>
        <w:rPr>
          <w:b/>
          <w:caps/>
          <w:kern w:val="28"/>
          <w:sz w:val="24"/>
          <w:szCs w:val="20"/>
          <w:lang w:eastAsia="de-DE"/>
        </w:rPr>
      </w:pPr>
      <w:r>
        <w:br w:type="page"/>
      </w:r>
    </w:p>
    <w:p w:rsidR="003E5C8B" w:rsidRDefault="003E5C8B" w:rsidP="003E5C8B">
      <w:pPr>
        <w:pStyle w:val="Heading1"/>
        <w:numPr>
          <w:ilvl w:val="0"/>
          <w:numId w:val="21"/>
        </w:numPr>
      </w:pPr>
      <w:bookmarkStart w:id="39" w:name="_Toc272359662"/>
      <w:r>
        <w:lastRenderedPageBreak/>
        <w:t>Description of Navigational assistance service (NaS)</w:t>
      </w:r>
      <w:bookmarkEnd w:id="39"/>
    </w:p>
    <w:p w:rsidR="00120CB7" w:rsidRPr="00C000AE" w:rsidRDefault="00120CB7" w:rsidP="00120CB7">
      <w:pPr>
        <w:pStyle w:val="Heading2"/>
        <w:numPr>
          <w:ilvl w:val="1"/>
          <w:numId w:val="19"/>
        </w:numPr>
        <w:rPr>
          <w:lang w:eastAsia="sv-SE"/>
        </w:rPr>
      </w:pPr>
      <w:bookmarkStart w:id="40" w:name="_Toc272359663"/>
      <w:r w:rsidRPr="00C000AE">
        <w:rPr>
          <w:lang w:eastAsia="sv-SE"/>
        </w:rPr>
        <w:t>General</w:t>
      </w:r>
      <w:bookmarkEnd w:id="40"/>
    </w:p>
    <w:p w:rsidR="00B34932" w:rsidRDefault="00B34932" w:rsidP="00B34932">
      <w:pPr>
        <w:rPr>
          <w:lang w:eastAsia="de-DE"/>
        </w:rPr>
      </w:pPr>
    </w:p>
    <w:p w:rsidR="00120CB7" w:rsidRDefault="00120CB7" w:rsidP="00120CB7">
      <w:pPr>
        <w:pStyle w:val="Heading2"/>
        <w:numPr>
          <w:ilvl w:val="1"/>
          <w:numId w:val="19"/>
        </w:numPr>
        <w:rPr>
          <w:lang w:eastAsia="sv-SE"/>
        </w:rPr>
      </w:pPr>
      <w:bookmarkStart w:id="41" w:name="_Toc272359664"/>
      <w:r>
        <w:rPr>
          <w:lang w:eastAsia="sv-SE"/>
        </w:rPr>
        <w:t>Provision of Navigational Assistance Service</w:t>
      </w:r>
      <w:bookmarkEnd w:id="41"/>
      <w:r>
        <w:rPr>
          <w:lang w:eastAsia="sv-SE"/>
        </w:rPr>
        <w:t xml:space="preserve"> </w:t>
      </w:r>
    </w:p>
    <w:p w:rsidR="00120CB7" w:rsidRPr="00C000AE" w:rsidRDefault="00120CB7" w:rsidP="00120CB7">
      <w:pPr>
        <w:pStyle w:val="BodyText"/>
        <w:rPr>
          <w:lang w:eastAsia="sv-SE"/>
        </w:rPr>
      </w:pPr>
    </w:p>
    <w:p w:rsidR="00120CB7" w:rsidRDefault="00120CB7" w:rsidP="00120CB7">
      <w:pPr>
        <w:pStyle w:val="Heading2"/>
        <w:numPr>
          <w:ilvl w:val="2"/>
          <w:numId w:val="19"/>
        </w:numPr>
        <w:rPr>
          <w:lang w:eastAsia="sv-SE"/>
        </w:rPr>
      </w:pPr>
      <w:bookmarkStart w:id="42" w:name="_Toc272359665"/>
      <w:r>
        <w:rPr>
          <w:lang w:eastAsia="sv-SE"/>
        </w:rPr>
        <w:t>Who may give Navigational Assistance Service</w:t>
      </w:r>
      <w:bookmarkEnd w:id="42"/>
    </w:p>
    <w:p w:rsidR="00120CB7" w:rsidRDefault="00120CB7" w:rsidP="00120CB7"/>
    <w:p w:rsidR="00120CB7" w:rsidRDefault="00120CB7" w:rsidP="00120CB7">
      <w:pPr>
        <w:pStyle w:val="Heading2"/>
        <w:numPr>
          <w:ilvl w:val="2"/>
          <w:numId w:val="19"/>
        </w:numPr>
        <w:rPr>
          <w:lang w:eastAsia="sv-SE"/>
        </w:rPr>
      </w:pPr>
      <w:bookmarkStart w:id="43" w:name="_Toc272359666"/>
      <w:r w:rsidRPr="00A33B52">
        <w:rPr>
          <w:lang w:eastAsia="sv-SE"/>
        </w:rPr>
        <w:t xml:space="preserve">When to give </w:t>
      </w:r>
      <w:r>
        <w:rPr>
          <w:lang w:eastAsia="sv-SE"/>
        </w:rPr>
        <w:t>Navigational Assistance Service</w:t>
      </w:r>
      <w:bookmarkEnd w:id="43"/>
    </w:p>
    <w:p w:rsidR="00B34932" w:rsidRDefault="00B34932" w:rsidP="00B34932">
      <w:pPr>
        <w:rPr>
          <w:lang w:eastAsia="de-DE"/>
        </w:rPr>
      </w:pPr>
    </w:p>
    <w:p w:rsidR="00120CB7" w:rsidRDefault="00120CB7" w:rsidP="00120CB7">
      <w:pPr>
        <w:pStyle w:val="Heading2"/>
        <w:numPr>
          <w:ilvl w:val="2"/>
          <w:numId w:val="19"/>
        </w:numPr>
        <w:rPr>
          <w:lang w:eastAsia="sv-SE"/>
        </w:rPr>
      </w:pPr>
      <w:bookmarkStart w:id="44" w:name="_Toc272359667"/>
      <w:r>
        <w:rPr>
          <w:lang w:eastAsia="sv-SE"/>
        </w:rPr>
        <w:t>What to give in a Navigational Assistance S</w:t>
      </w:r>
      <w:r w:rsidRPr="00A33B52">
        <w:rPr>
          <w:lang w:eastAsia="sv-SE"/>
        </w:rPr>
        <w:t>ervice</w:t>
      </w:r>
      <w:bookmarkEnd w:id="44"/>
    </w:p>
    <w:p w:rsidR="00120CB7" w:rsidRPr="00120CB7" w:rsidRDefault="00120CB7" w:rsidP="00120CB7">
      <w:pPr>
        <w:pStyle w:val="BodyText"/>
        <w:rPr>
          <w:lang w:eastAsia="sv-SE"/>
        </w:rPr>
      </w:pPr>
    </w:p>
    <w:p w:rsidR="00120CB7" w:rsidRPr="00631149" w:rsidRDefault="00120CB7" w:rsidP="00120CB7">
      <w:pPr>
        <w:pStyle w:val="Heading2"/>
        <w:numPr>
          <w:ilvl w:val="3"/>
          <w:numId w:val="19"/>
        </w:numPr>
        <w:rPr>
          <w:lang w:eastAsia="sv-SE"/>
        </w:rPr>
      </w:pPr>
      <w:bookmarkStart w:id="45" w:name="_Toc272359668"/>
      <w:r w:rsidRPr="00631149">
        <w:rPr>
          <w:lang w:eastAsia="sv-SE"/>
        </w:rPr>
        <w:t xml:space="preserve">Types of information used under a </w:t>
      </w:r>
      <w:r>
        <w:rPr>
          <w:lang w:eastAsia="sv-SE"/>
        </w:rPr>
        <w:t xml:space="preserve">Navigational Assistance </w:t>
      </w:r>
      <w:r w:rsidRPr="00631149">
        <w:rPr>
          <w:lang w:eastAsia="sv-SE"/>
        </w:rPr>
        <w:t>Service</w:t>
      </w:r>
      <w:bookmarkEnd w:id="45"/>
    </w:p>
    <w:p w:rsidR="00120CB7" w:rsidRDefault="00120CB7" w:rsidP="00B34932">
      <w:pPr>
        <w:rPr>
          <w:lang w:eastAsia="de-DE"/>
        </w:rPr>
      </w:pPr>
    </w:p>
    <w:p w:rsidR="004062BE" w:rsidRDefault="004062BE" w:rsidP="004062BE">
      <w:pPr>
        <w:pStyle w:val="Heading2"/>
        <w:numPr>
          <w:ilvl w:val="2"/>
          <w:numId w:val="19"/>
        </w:numPr>
        <w:rPr>
          <w:lang w:eastAsia="sv-SE"/>
        </w:rPr>
      </w:pPr>
      <w:bookmarkStart w:id="46" w:name="_Toc272359669"/>
      <w:r w:rsidRPr="00A33B52">
        <w:rPr>
          <w:lang w:eastAsia="sv-SE"/>
        </w:rPr>
        <w:t>Where is the service given</w:t>
      </w:r>
      <w:bookmarkEnd w:id="46"/>
    </w:p>
    <w:p w:rsidR="004062BE" w:rsidRPr="00A876F8" w:rsidRDefault="004062BE" w:rsidP="004062BE">
      <w:pPr>
        <w:pStyle w:val="BodyText"/>
      </w:pPr>
    </w:p>
    <w:p w:rsidR="004062BE" w:rsidRPr="00A33B52" w:rsidRDefault="004062BE" w:rsidP="004062BE">
      <w:pPr>
        <w:pStyle w:val="Heading2"/>
        <w:numPr>
          <w:ilvl w:val="2"/>
          <w:numId w:val="19"/>
        </w:numPr>
        <w:rPr>
          <w:lang w:eastAsia="sv-SE"/>
        </w:rPr>
      </w:pPr>
      <w:bookmarkStart w:id="47" w:name="_Toc272359670"/>
      <w:r w:rsidRPr="00A33B52">
        <w:rPr>
          <w:lang w:eastAsia="sv-SE"/>
        </w:rPr>
        <w:t xml:space="preserve">How to give </w:t>
      </w:r>
      <w:r>
        <w:rPr>
          <w:lang w:eastAsia="sv-SE"/>
        </w:rPr>
        <w:t>Navigational Assistance S</w:t>
      </w:r>
      <w:r w:rsidRPr="00A33B52">
        <w:rPr>
          <w:lang w:eastAsia="sv-SE"/>
        </w:rPr>
        <w:t>ervice</w:t>
      </w:r>
      <w:bookmarkEnd w:id="47"/>
    </w:p>
    <w:p w:rsidR="004062BE" w:rsidRPr="00A33B52" w:rsidRDefault="004062BE" w:rsidP="004062BE">
      <w:pPr>
        <w:rPr>
          <w:lang w:eastAsia="de-DE"/>
        </w:rPr>
      </w:pPr>
    </w:p>
    <w:p w:rsidR="004062BE" w:rsidRDefault="004062BE" w:rsidP="004062BE">
      <w:pPr>
        <w:pStyle w:val="Heading2"/>
        <w:numPr>
          <w:ilvl w:val="3"/>
          <w:numId w:val="19"/>
        </w:numPr>
        <w:rPr>
          <w:lang w:eastAsia="sv-SE"/>
        </w:rPr>
      </w:pPr>
      <w:bookmarkStart w:id="48" w:name="_Toc272359671"/>
      <w:r w:rsidRPr="00A33B52">
        <w:rPr>
          <w:lang w:eastAsia="sv-SE"/>
        </w:rPr>
        <w:t xml:space="preserve">Message markers used under </w:t>
      </w:r>
      <w:r>
        <w:rPr>
          <w:lang w:eastAsia="sv-SE"/>
        </w:rPr>
        <w:t>a Navigational Assistance Service</w:t>
      </w:r>
      <w:bookmarkEnd w:id="48"/>
    </w:p>
    <w:p w:rsidR="004062BE" w:rsidRDefault="004062BE" w:rsidP="004062BE">
      <w:pPr>
        <w:pStyle w:val="Default"/>
        <w:rPr>
          <w:sz w:val="22"/>
          <w:szCs w:val="22"/>
          <w:lang w:val="en-GB"/>
        </w:rPr>
      </w:pPr>
      <w:r>
        <w:rPr>
          <w:sz w:val="22"/>
          <w:szCs w:val="22"/>
          <w:lang w:val="en-GB"/>
        </w:rPr>
        <w:t xml:space="preserve">When providing </w:t>
      </w:r>
      <w:r w:rsidRPr="004062BE">
        <w:rPr>
          <w:sz w:val="22"/>
          <w:szCs w:val="22"/>
          <w:lang w:val="en-GB"/>
        </w:rPr>
        <w:t xml:space="preserve">Navigational Assistance </w:t>
      </w:r>
      <w:r>
        <w:rPr>
          <w:sz w:val="22"/>
          <w:szCs w:val="22"/>
          <w:lang w:val="en-GB"/>
        </w:rPr>
        <w:t>Service the following message markers may be used:</w:t>
      </w:r>
      <w:r w:rsidRPr="00481383">
        <w:rPr>
          <w:sz w:val="22"/>
          <w:szCs w:val="22"/>
          <w:lang w:val="en-GB"/>
        </w:rPr>
        <w:t xml:space="preserve"> </w:t>
      </w:r>
    </w:p>
    <w:p w:rsidR="004062BE" w:rsidRPr="00481383" w:rsidRDefault="004062BE" w:rsidP="004062BE">
      <w:pPr>
        <w:pStyle w:val="Default"/>
        <w:rPr>
          <w:sz w:val="22"/>
          <w:szCs w:val="22"/>
          <w:lang w:val="en-GB"/>
        </w:rPr>
      </w:pPr>
    </w:p>
    <w:p w:rsidR="004062BE" w:rsidRPr="00481383" w:rsidRDefault="004062BE" w:rsidP="004062BE">
      <w:pPr>
        <w:tabs>
          <w:tab w:val="num" w:pos="993"/>
        </w:tabs>
        <w:ind w:left="993" w:hanging="426"/>
      </w:pPr>
      <w:r w:rsidRPr="00481383">
        <w:t xml:space="preserve">INFORMATION </w:t>
      </w:r>
    </w:p>
    <w:p w:rsidR="004062BE" w:rsidRPr="004062BE" w:rsidRDefault="004062BE" w:rsidP="004062BE">
      <w:pPr>
        <w:tabs>
          <w:tab w:val="num" w:pos="993"/>
        </w:tabs>
        <w:ind w:left="993" w:hanging="426"/>
      </w:pPr>
      <w:r w:rsidRPr="004062BE">
        <w:t xml:space="preserve">WARNING </w:t>
      </w:r>
    </w:p>
    <w:p w:rsidR="004062BE" w:rsidRPr="004062BE" w:rsidRDefault="004062BE" w:rsidP="004062BE">
      <w:pPr>
        <w:tabs>
          <w:tab w:val="num" w:pos="993"/>
        </w:tabs>
        <w:ind w:left="993" w:hanging="426"/>
      </w:pPr>
      <w:r w:rsidRPr="004062BE">
        <w:t xml:space="preserve">ADVICE </w:t>
      </w:r>
    </w:p>
    <w:p w:rsidR="004062BE" w:rsidRPr="00481383" w:rsidRDefault="004062BE" w:rsidP="004062BE">
      <w:pPr>
        <w:tabs>
          <w:tab w:val="num" w:pos="993"/>
        </w:tabs>
        <w:ind w:left="993" w:hanging="426"/>
      </w:pPr>
      <w:r w:rsidRPr="00481383">
        <w:t xml:space="preserve">QUESTION </w:t>
      </w:r>
    </w:p>
    <w:p w:rsidR="004062BE" w:rsidRPr="00481383" w:rsidRDefault="004062BE" w:rsidP="004062BE">
      <w:pPr>
        <w:tabs>
          <w:tab w:val="num" w:pos="993"/>
        </w:tabs>
        <w:ind w:left="993" w:hanging="426"/>
      </w:pPr>
      <w:r w:rsidRPr="00481383">
        <w:t xml:space="preserve">ANSWER </w:t>
      </w:r>
    </w:p>
    <w:p w:rsidR="004062BE" w:rsidRDefault="004062BE" w:rsidP="004062BE">
      <w:pPr>
        <w:tabs>
          <w:tab w:val="num" w:pos="993"/>
        </w:tabs>
        <w:ind w:left="993" w:hanging="426"/>
      </w:pPr>
      <w:r w:rsidRPr="00481383">
        <w:t>REQUEST</w:t>
      </w:r>
    </w:p>
    <w:p w:rsidR="004062BE" w:rsidRDefault="004062BE" w:rsidP="004062BE">
      <w:pPr>
        <w:tabs>
          <w:tab w:val="num" w:pos="993"/>
        </w:tabs>
        <w:ind w:left="993" w:hanging="426"/>
      </w:pPr>
      <w:r>
        <w:t>INTENTION</w:t>
      </w:r>
    </w:p>
    <w:p w:rsidR="004062BE" w:rsidRDefault="004062BE" w:rsidP="004062BE">
      <w:pPr>
        <w:rPr>
          <w:szCs w:val="22"/>
        </w:rPr>
      </w:pPr>
      <w:r>
        <w:rPr>
          <w:szCs w:val="22"/>
        </w:rPr>
        <w:t xml:space="preserve">Instruction as a message marker should not be used in a </w:t>
      </w:r>
      <w:r>
        <w:rPr>
          <w:lang w:eastAsia="sv-SE"/>
        </w:rPr>
        <w:t xml:space="preserve">Navigational Assistance </w:t>
      </w:r>
      <w:r>
        <w:rPr>
          <w:szCs w:val="22"/>
        </w:rPr>
        <w:t xml:space="preserve">Service. </w:t>
      </w:r>
    </w:p>
    <w:p w:rsidR="004062BE" w:rsidRDefault="004062BE" w:rsidP="004062BE"/>
    <w:p w:rsidR="004062BE" w:rsidRPr="001B3138" w:rsidRDefault="004062BE" w:rsidP="004062BE">
      <w:r>
        <w:rPr>
          <w:szCs w:val="22"/>
        </w:rPr>
        <w:t xml:space="preserve">For more information see the IMO Resolution A.918(22) </w:t>
      </w:r>
      <w:r>
        <w:rPr>
          <w:i/>
          <w:iCs/>
          <w:szCs w:val="22"/>
        </w:rPr>
        <w:t xml:space="preserve">IMO Standard Marine Communication </w:t>
      </w:r>
      <w:r w:rsidRPr="001B3138">
        <w:rPr>
          <w:i/>
        </w:rPr>
        <w:t>Phrases</w:t>
      </w:r>
      <w:r w:rsidRPr="001B3138">
        <w:t xml:space="preserve">. </w:t>
      </w:r>
    </w:p>
    <w:p w:rsidR="004062BE" w:rsidRPr="00B34932" w:rsidRDefault="004062BE" w:rsidP="00B34932">
      <w:pPr>
        <w:rPr>
          <w:lang w:eastAsia="de-DE"/>
        </w:rPr>
      </w:pPr>
    </w:p>
    <w:p w:rsidR="003E5C8B" w:rsidRDefault="003E5C8B">
      <w:pPr>
        <w:rPr>
          <w:b/>
          <w:caps/>
          <w:kern w:val="28"/>
          <w:sz w:val="24"/>
          <w:szCs w:val="20"/>
          <w:lang w:eastAsia="de-DE"/>
        </w:rPr>
      </w:pPr>
      <w:r>
        <w:br w:type="page"/>
      </w:r>
    </w:p>
    <w:p w:rsidR="003E5C8B" w:rsidRDefault="003E5C8B" w:rsidP="003E5C8B">
      <w:pPr>
        <w:pStyle w:val="Heading1"/>
        <w:numPr>
          <w:ilvl w:val="0"/>
          <w:numId w:val="21"/>
        </w:numPr>
      </w:pPr>
      <w:bookmarkStart w:id="49" w:name="_Toc272359672"/>
      <w:r>
        <w:lastRenderedPageBreak/>
        <w:t>Description of Traffic organisation service (TOS)</w:t>
      </w:r>
      <w:bookmarkEnd w:id="49"/>
    </w:p>
    <w:p w:rsidR="00120CB7" w:rsidRPr="00C000AE" w:rsidRDefault="00120CB7" w:rsidP="00120CB7">
      <w:pPr>
        <w:pStyle w:val="Heading2"/>
        <w:numPr>
          <w:ilvl w:val="1"/>
          <w:numId w:val="19"/>
        </w:numPr>
        <w:rPr>
          <w:lang w:eastAsia="sv-SE"/>
        </w:rPr>
      </w:pPr>
      <w:bookmarkStart w:id="50" w:name="_Toc272359673"/>
      <w:r w:rsidRPr="00C000AE">
        <w:rPr>
          <w:lang w:eastAsia="sv-SE"/>
        </w:rPr>
        <w:t>General</w:t>
      </w:r>
      <w:bookmarkEnd w:id="50"/>
    </w:p>
    <w:p w:rsidR="00B34932" w:rsidRDefault="00B34932" w:rsidP="00B34932">
      <w:pPr>
        <w:rPr>
          <w:lang w:eastAsia="de-DE"/>
        </w:rPr>
      </w:pPr>
    </w:p>
    <w:p w:rsidR="00120CB7" w:rsidRDefault="00120CB7" w:rsidP="00120CB7">
      <w:pPr>
        <w:pStyle w:val="Heading2"/>
        <w:numPr>
          <w:ilvl w:val="1"/>
          <w:numId w:val="19"/>
        </w:numPr>
        <w:rPr>
          <w:lang w:eastAsia="sv-SE"/>
        </w:rPr>
      </w:pPr>
      <w:bookmarkStart w:id="51" w:name="_Toc272359674"/>
      <w:r>
        <w:rPr>
          <w:lang w:eastAsia="sv-SE"/>
        </w:rPr>
        <w:t>Provision of Traffic Organisation Service</w:t>
      </w:r>
      <w:bookmarkEnd w:id="51"/>
      <w:r>
        <w:rPr>
          <w:lang w:eastAsia="sv-SE"/>
        </w:rPr>
        <w:t xml:space="preserve"> </w:t>
      </w:r>
    </w:p>
    <w:p w:rsidR="00120CB7" w:rsidRPr="00C000AE" w:rsidRDefault="00120CB7" w:rsidP="00120CB7">
      <w:pPr>
        <w:pStyle w:val="BodyText"/>
        <w:rPr>
          <w:lang w:eastAsia="sv-SE"/>
        </w:rPr>
      </w:pPr>
    </w:p>
    <w:p w:rsidR="00120CB7" w:rsidRDefault="00120CB7" w:rsidP="00120CB7">
      <w:pPr>
        <w:pStyle w:val="Heading2"/>
        <w:numPr>
          <w:ilvl w:val="2"/>
          <w:numId w:val="19"/>
        </w:numPr>
        <w:rPr>
          <w:lang w:eastAsia="sv-SE"/>
        </w:rPr>
      </w:pPr>
      <w:bookmarkStart w:id="52" w:name="_Toc272359675"/>
      <w:r>
        <w:rPr>
          <w:lang w:eastAsia="sv-SE"/>
        </w:rPr>
        <w:t>Who may give Traffic Organisation Service</w:t>
      </w:r>
      <w:bookmarkEnd w:id="52"/>
    </w:p>
    <w:p w:rsidR="00120CB7" w:rsidRDefault="00120CB7" w:rsidP="00120CB7"/>
    <w:p w:rsidR="00120CB7" w:rsidRDefault="00120CB7" w:rsidP="00120CB7">
      <w:pPr>
        <w:pStyle w:val="Heading2"/>
        <w:numPr>
          <w:ilvl w:val="2"/>
          <w:numId w:val="19"/>
        </w:numPr>
        <w:rPr>
          <w:lang w:eastAsia="sv-SE"/>
        </w:rPr>
      </w:pPr>
      <w:bookmarkStart w:id="53" w:name="_Toc272359676"/>
      <w:r w:rsidRPr="00A33B52">
        <w:rPr>
          <w:lang w:eastAsia="sv-SE"/>
        </w:rPr>
        <w:t xml:space="preserve">When to give </w:t>
      </w:r>
      <w:r>
        <w:rPr>
          <w:lang w:eastAsia="sv-SE"/>
        </w:rPr>
        <w:t>Traffic Organisation Service</w:t>
      </w:r>
      <w:bookmarkEnd w:id="53"/>
    </w:p>
    <w:p w:rsidR="00B34932" w:rsidRDefault="00B34932" w:rsidP="00B34932">
      <w:pPr>
        <w:rPr>
          <w:lang w:eastAsia="de-DE"/>
        </w:rPr>
      </w:pPr>
    </w:p>
    <w:p w:rsidR="00120CB7" w:rsidRDefault="00120CB7" w:rsidP="00120CB7">
      <w:pPr>
        <w:pStyle w:val="Heading2"/>
        <w:numPr>
          <w:ilvl w:val="2"/>
          <w:numId w:val="19"/>
        </w:numPr>
        <w:rPr>
          <w:lang w:eastAsia="sv-SE"/>
        </w:rPr>
      </w:pPr>
      <w:bookmarkStart w:id="54" w:name="_Toc272359677"/>
      <w:r>
        <w:rPr>
          <w:lang w:eastAsia="sv-SE"/>
        </w:rPr>
        <w:t>What to give in a Traffic Organisation S</w:t>
      </w:r>
      <w:r w:rsidRPr="00A33B52">
        <w:rPr>
          <w:lang w:eastAsia="sv-SE"/>
        </w:rPr>
        <w:t>ervice</w:t>
      </w:r>
      <w:bookmarkEnd w:id="54"/>
    </w:p>
    <w:p w:rsidR="00120CB7" w:rsidRPr="00120CB7" w:rsidRDefault="00120CB7" w:rsidP="00120CB7">
      <w:pPr>
        <w:pStyle w:val="BodyText"/>
        <w:rPr>
          <w:lang w:eastAsia="sv-SE"/>
        </w:rPr>
      </w:pPr>
    </w:p>
    <w:p w:rsidR="00120CB7" w:rsidRPr="00631149" w:rsidRDefault="00120CB7" w:rsidP="00120CB7">
      <w:pPr>
        <w:pStyle w:val="Heading2"/>
        <w:numPr>
          <w:ilvl w:val="3"/>
          <w:numId w:val="19"/>
        </w:numPr>
        <w:rPr>
          <w:lang w:eastAsia="sv-SE"/>
        </w:rPr>
      </w:pPr>
      <w:bookmarkStart w:id="55" w:name="_Toc272359678"/>
      <w:r w:rsidRPr="00631149">
        <w:rPr>
          <w:lang w:eastAsia="sv-SE"/>
        </w:rPr>
        <w:t xml:space="preserve">Types of information used under a </w:t>
      </w:r>
      <w:r>
        <w:rPr>
          <w:lang w:eastAsia="sv-SE"/>
        </w:rPr>
        <w:t xml:space="preserve">Traffic Organisation </w:t>
      </w:r>
      <w:r w:rsidRPr="00631149">
        <w:rPr>
          <w:lang w:eastAsia="sv-SE"/>
        </w:rPr>
        <w:t>Service</w:t>
      </w:r>
      <w:bookmarkEnd w:id="55"/>
    </w:p>
    <w:p w:rsidR="00120CB7" w:rsidRDefault="00120CB7" w:rsidP="00B34932">
      <w:pPr>
        <w:rPr>
          <w:lang w:eastAsia="de-DE"/>
        </w:rPr>
      </w:pPr>
    </w:p>
    <w:p w:rsidR="004062BE" w:rsidRDefault="004062BE" w:rsidP="004062BE">
      <w:pPr>
        <w:pStyle w:val="Heading2"/>
        <w:numPr>
          <w:ilvl w:val="2"/>
          <w:numId w:val="19"/>
        </w:numPr>
        <w:rPr>
          <w:lang w:eastAsia="sv-SE"/>
        </w:rPr>
      </w:pPr>
      <w:bookmarkStart w:id="56" w:name="_Toc272359679"/>
      <w:r w:rsidRPr="00A33B52">
        <w:rPr>
          <w:lang w:eastAsia="sv-SE"/>
        </w:rPr>
        <w:t xml:space="preserve">Where is </w:t>
      </w:r>
      <w:r>
        <w:rPr>
          <w:lang w:eastAsia="sv-SE"/>
        </w:rPr>
        <w:t>Traffic Organisation Service</w:t>
      </w:r>
      <w:r w:rsidRPr="00A33B52">
        <w:rPr>
          <w:lang w:eastAsia="sv-SE"/>
        </w:rPr>
        <w:t xml:space="preserve"> given</w:t>
      </w:r>
      <w:bookmarkEnd w:id="56"/>
    </w:p>
    <w:p w:rsidR="004062BE" w:rsidRPr="00A876F8" w:rsidRDefault="004062BE" w:rsidP="004062BE">
      <w:pPr>
        <w:pStyle w:val="BodyText"/>
      </w:pPr>
    </w:p>
    <w:p w:rsidR="004062BE" w:rsidRPr="00A33B52" w:rsidRDefault="004062BE" w:rsidP="004062BE">
      <w:pPr>
        <w:pStyle w:val="Heading2"/>
        <w:numPr>
          <w:ilvl w:val="2"/>
          <w:numId w:val="19"/>
        </w:numPr>
        <w:rPr>
          <w:lang w:eastAsia="sv-SE"/>
        </w:rPr>
      </w:pPr>
      <w:bookmarkStart w:id="57" w:name="_Toc272359680"/>
      <w:r w:rsidRPr="00A33B52">
        <w:rPr>
          <w:lang w:eastAsia="sv-SE"/>
        </w:rPr>
        <w:t xml:space="preserve">How to give </w:t>
      </w:r>
      <w:r>
        <w:rPr>
          <w:lang w:eastAsia="sv-SE"/>
        </w:rPr>
        <w:t>Traffic Organisation S</w:t>
      </w:r>
      <w:r w:rsidRPr="00A33B52">
        <w:rPr>
          <w:lang w:eastAsia="sv-SE"/>
        </w:rPr>
        <w:t>ervice</w:t>
      </w:r>
      <w:bookmarkEnd w:id="57"/>
    </w:p>
    <w:p w:rsidR="004062BE" w:rsidRPr="00A33B52" w:rsidRDefault="004062BE" w:rsidP="004062BE">
      <w:pPr>
        <w:rPr>
          <w:lang w:eastAsia="de-DE"/>
        </w:rPr>
      </w:pPr>
    </w:p>
    <w:p w:rsidR="004062BE" w:rsidRDefault="004062BE" w:rsidP="004062BE">
      <w:pPr>
        <w:pStyle w:val="Heading2"/>
        <w:numPr>
          <w:ilvl w:val="3"/>
          <w:numId w:val="19"/>
        </w:numPr>
        <w:rPr>
          <w:lang w:eastAsia="sv-SE"/>
        </w:rPr>
      </w:pPr>
      <w:bookmarkStart w:id="58" w:name="_Toc272359681"/>
      <w:r w:rsidRPr="00A33B52">
        <w:rPr>
          <w:lang w:eastAsia="sv-SE"/>
        </w:rPr>
        <w:t xml:space="preserve">Message markers used under </w:t>
      </w:r>
      <w:r>
        <w:rPr>
          <w:lang w:eastAsia="sv-SE"/>
        </w:rPr>
        <w:t>a Traffic Organisation Service</w:t>
      </w:r>
      <w:bookmarkEnd w:id="58"/>
    </w:p>
    <w:p w:rsidR="004062BE" w:rsidRDefault="004062BE" w:rsidP="004062BE">
      <w:pPr>
        <w:pStyle w:val="Default"/>
        <w:rPr>
          <w:sz w:val="22"/>
          <w:szCs w:val="22"/>
          <w:lang w:val="en-GB"/>
        </w:rPr>
      </w:pPr>
      <w:r>
        <w:rPr>
          <w:sz w:val="22"/>
          <w:szCs w:val="22"/>
          <w:lang w:val="en-GB"/>
        </w:rPr>
        <w:t xml:space="preserve">When providing </w:t>
      </w:r>
      <w:r w:rsidRPr="004062BE">
        <w:rPr>
          <w:sz w:val="22"/>
          <w:szCs w:val="22"/>
          <w:lang w:val="en-GB"/>
        </w:rPr>
        <w:t xml:space="preserve">Traffic Organisation </w:t>
      </w:r>
      <w:r>
        <w:rPr>
          <w:sz w:val="22"/>
          <w:szCs w:val="22"/>
          <w:lang w:val="en-GB"/>
        </w:rPr>
        <w:t>Service the following message markers may be used:</w:t>
      </w:r>
      <w:r w:rsidRPr="00481383">
        <w:rPr>
          <w:sz w:val="22"/>
          <w:szCs w:val="22"/>
          <w:lang w:val="en-GB"/>
        </w:rPr>
        <w:t xml:space="preserve"> </w:t>
      </w:r>
    </w:p>
    <w:p w:rsidR="004062BE" w:rsidRPr="00481383" w:rsidRDefault="004062BE" w:rsidP="004062BE">
      <w:pPr>
        <w:pStyle w:val="Default"/>
        <w:rPr>
          <w:sz w:val="22"/>
          <w:szCs w:val="22"/>
          <w:lang w:val="en-GB"/>
        </w:rPr>
      </w:pPr>
    </w:p>
    <w:p w:rsidR="004062BE" w:rsidRPr="00481383" w:rsidRDefault="004062BE" w:rsidP="004062BE">
      <w:pPr>
        <w:tabs>
          <w:tab w:val="num" w:pos="993"/>
        </w:tabs>
        <w:ind w:left="993" w:hanging="426"/>
      </w:pPr>
      <w:r w:rsidRPr="00481383">
        <w:t xml:space="preserve">INFORMATION </w:t>
      </w:r>
    </w:p>
    <w:p w:rsidR="004062BE" w:rsidRPr="004062BE" w:rsidRDefault="004062BE" w:rsidP="004062BE">
      <w:pPr>
        <w:tabs>
          <w:tab w:val="num" w:pos="993"/>
        </w:tabs>
        <w:ind w:left="993" w:hanging="426"/>
      </w:pPr>
      <w:r w:rsidRPr="004062BE">
        <w:t xml:space="preserve">WARNING </w:t>
      </w:r>
    </w:p>
    <w:p w:rsidR="004062BE" w:rsidRPr="004062BE" w:rsidRDefault="004062BE" w:rsidP="004062BE">
      <w:pPr>
        <w:tabs>
          <w:tab w:val="num" w:pos="993"/>
        </w:tabs>
        <w:ind w:left="993" w:hanging="426"/>
      </w:pPr>
      <w:r w:rsidRPr="004062BE">
        <w:t xml:space="preserve">ADVICE </w:t>
      </w:r>
    </w:p>
    <w:p w:rsidR="004062BE" w:rsidRPr="004062BE" w:rsidRDefault="004062BE" w:rsidP="004062BE">
      <w:pPr>
        <w:tabs>
          <w:tab w:val="num" w:pos="993"/>
        </w:tabs>
        <w:ind w:left="993" w:hanging="426"/>
      </w:pPr>
      <w:r w:rsidRPr="004062BE">
        <w:t>INSTRUCTION</w:t>
      </w:r>
    </w:p>
    <w:p w:rsidR="004062BE" w:rsidRPr="00481383" w:rsidRDefault="004062BE" w:rsidP="004062BE">
      <w:pPr>
        <w:tabs>
          <w:tab w:val="num" w:pos="993"/>
        </w:tabs>
        <w:ind w:left="993" w:hanging="426"/>
      </w:pPr>
      <w:r w:rsidRPr="004062BE">
        <w:t>QUESTION</w:t>
      </w:r>
      <w:r w:rsidRPr="00481383">
        <w:t xml:space="preserve"> </w:t>
      </w:r>
    </w:p>
    <w:p w:rsidR="004062BE" w:rsidRPr="00481383" w:rsidRDefault="004062BE" w:rsidP="004062BE">
      <w:pPr>
        <w:tabs>
          <w:tab w:val="num" w:pos="993"/>
        </w:tabs>
        <w:ind w:left="993" w:hanging="426"/>
      </w:pPr>
      <w:r w:rsidRPr="00481383">
        <w:t xml:space="preserve">ANSWER </w:t>
      </w:r>
    </w:p>
    <w:p w:rsidR="004062BE" w:rsidRDefault="004062BE" w:rsidP="004062BE">
      <w:pPr>
        <w:tabs>
          <w:tab w:val="num" w:pos="993"/>
        </w:tabs>
        <w:ind w:left="993" w:hanging="426"/>
      </w:pPr>
      <w:r w:rsidRPr="00481383">
        <w:t>REQUEST</w:t>
      </w:r>
    </w:p>
    <w:p w:rsidR="004062BE" w:rsidRDefault="004062BE" w:rsidP="004062BE">
      <w:pPr>
        <w:tabs>
          <w:tab w:val="num" w:pos="993"/>
        </w:tabs>
        <w:ind w:left="993" w:hanging="426"/>
      </w:pPr>
      <w:r>
        <w:t>INTENTION</w:t>
      </w:r>
    </w:p>
    <w:p w:rsidR="004062BE" w:rsidRDefault="004062BE" w:rsidP="004062BE"/>
    <w:p w:rsidR="004062BE" w:rsidRPr="001B3138" w:rsidRDefault="004062BE" w:rsidP="004062BE">
      <w:r>
        <w:rPr>
          <w:szCs w:val="22"/>
        </w:rPr>
        <w:t xml:space="preserve">For more information see the IMO Resolution A.918(22) </w:t>
      </w:r>
      <w:r>
        <w:rPr>
          <w:i/>
          <w:iCs/>
          <w:szCs w:val="22"/>
        </w:rPr>
        <w:t xml:space="preserve">IMO Standard Marine Communication </w:t>
      </w:r>
      <w:r w:rsidRPr="001B3138">
        <w:rPr>
          <w:i/>
        </w:rPr>
        <w:t>Phrases</w:t>
      </w:r>
      <w:r w:rsidRPr="001B3138">
        <w:t xml:space="preserve">. </w:t>
      </w:r>
    </w:p>
    <w:p w:rsidR="004062BE" w:rsidRPr="00B34932" w:rsidRDefault="004062BE" w:rsidP="00B34932">
      <w:pPr>
        <w:rPr>
          <w:lang w:eastAsia="de-DE"/>
        </w:rPr>
      </w:pPr>
    </w:p>
    <w:p w:rsidR="009E47AA" w:rsidRDefault="009E47AA">
      <w:pPr>
        <w:rPr>
          <w:b/>
          <w:caps/>
          <w:kern w:val="28"/>
          <w:sz w:val="24"/>
          <w:szCs w:val="20"/>
          <w:lang w:eastAsia="de-DE"/>
        </w:rPr>
      </w:pPr>
      <w:r>
        <w:br w:type="page"/>
      </w:r>
    </w:p>
    <w:p w:rsidR="001E7670" w:rsidRPr="001E7670" w:rsidRDefault="001E7670" w:rsidP="009E47AA">
      <w:pPr>
        <w:pStyle w:val="Heading1"/>
        <w:numPr>
          <w:ilvl w:val="0"/>
          <w:numId w:val="21"/>
        </w:numPr>
      </w:pPr>
      <w:bookmarkStart w:id="59" w:name="_Toc272359682"/>
      <w:r w:rsidRPr="001E7670">
        <w:lastRenderedPageBreak/>
        <w:t>REFERENCES</w:t>
      </w:r>
      <w:bookmarkEnd w:id="59"/>
    </w:p>
    <w:p w:rsidR="001E7670" w:rsidRPr="00264724" w:rsidRDefault="001E7670" w:rsidP="00264724">
      <w:pPr>
        <w:pStyle w:val="Default"/>
        <w:spacing w:before="120" w:after="120"/>
        <w:ind w:left="1133" w:hanging="1134"/>
        <w:jc w:val="both"/>
        <w:rPr>
          <w:sz w:val="22"/>
          <w:szCs w:val="22"/>
          <w:lang w:val="en-GB"/>
        </w:rPr>
      </w:pPr>
      <w:r w:rsidRPr="00264724">
        <w:rPr>
          <w:sz w:val="22"/>
          <w:szCs w:val="22"/>
          <w:lang w:val="en-GB"/>
        </w:rPr>
        <w:t xml:space="preserve">[1] SOLAS Regulation V-12 “Vessel Traffic Services” </w:t>
      </w:r>
    </w:p>
    <w:p w:rsidR="001E7670" w:rsidRPr="001E7670" w:rsidRDefault="001E7670" w:rsidP="001E7670">
      <w:pPr>
        <w:pStyle w:val="Default"/>
        <w:spacing w:before="120" w:after="120"/>
        <w:ind w:left="1133" w:hanging="1134"/>
        <w:jc w:val="both"/>
        <w:rPr>
          <w:sz w:val="22"/>
          <w:szCs w:val="22"/>
          <w:lang w:val="en-GB"/>
        </w:rPr>
      </w:pPr>
      <w:r w:rsidRPr="001E7670">
        <w:rPr>
          <w:sz w:val="22"/>
          <w:szCs w:val="22"/>
          <w:lang w:val="en-GB"/>
        </w:rPr>
        <w:t>[2] IMO R</w:t>
      </w:r>
      <w:r w:rsidR="00C91AE4">
        <w:rPr>
          <w:sz w:val="22"/>
          <w:szCs w:val="22"/>
          <w:lang w:val="en-GB"/>
        </w:rPr>
        <w:t>esolution A.857(20) Guidelines f</w:t>
      </w:r>
      <w:r w:rsidRPr="001E7670">
        <w:rPr>
          <w:sz w:val="22"/>
          <w:szCs w:val="22"/>
          <w:lang w:val="en-GB"/>
        </w:rPr>
        <w:t xml:space="preserve">or Vessel Traffic Services </w:t>
      </w:r>
    </w:p>
    <w:p w:rsidR="001E7670" w:rsidRPr="000908D6" w:rsidRDefault="001E7670" w:rsidP="000908D6">
      <w:pPr>
        <w:pStyle w:val="Default"/>
        <w:spacing w:after="120"/>
        <w:jc w:val="both"/>
        <w:rPr>
          <w:strike/>
          <w:sz w:val="22"/>
          <w:szCs w:val="22"/>
          <w:lang w:val="en-GB"/>
        </w:rPr>
      </w:pPr>
      <w:r w:rsidRPr="000908D6">
        <w:rPr>
          <w:strike/>
          <w:sz w:val="22"/>
          <w:szCs w:val="22"/>
          <w:lang w:val="en-GB"/>
        </w:rPr>
        <w:t xml:space="preserve">[3] IMO Resolution A.851(20) General Principles for Ship Reporting Systems and Ship Reporting Requirements </w:t>
      </w:r>
    </w:p>
    <w:p w:rsidR="001E7670" w:rsidRPr="001E7670" w:rsidRDefault="001E7670" w:rsidP="001E7670">
      <w:pPr>
        <w:pStyle w:val="List1text"/>
        <w:ind w:left="0"/>
      </w:pPr>
      <w:r w:rsidRPr="001E7670">
        <w:t xml:space="preserve">[4] IMO Resolution A.918(22) IMO Standard Marine Communication Phrases </w:t>
      </w:r>
    </w:p>
    <w:p w:rsidR="001E7670" w:rsidRPr="001E7670" w:rsidRDefault="001E7670" w:rsidP="001E7670">
      <w:pPr>
        <w:pStyle w:val="List1text"/>
        <w:ind w:left="0"/>
      </w:pPr>
      <w:r w:rsidRPr="001E7670">
        <w:t xml:space="preserve">[5] IALA Recommendation V-127 On Operational Procedures for Vessel Traffic Services </w:t>
      </w:r>
    </w:p>
    <w:p w:rsidR="001E7670" w:rsidRPr="001E7670" w:rsidRDefault="001E7670" w:rsidP="001E7670">
      <w:pPr>
        <w:pStyle w:val="List1text"/>
        <w:ind w:left="0"/>
      </w:pPr>
      <w:r w:rsidRPr="001E7670">
        <w:t xml:space="preserve">[6] IALA VTS Manual (2008) </w:t>
      </w:r>
    </w:p>
    <w:p w:rsidR="001E7670" w:rsidRPr="001E7670" w:rsidRDefault="001E7670" w:rsidP="001E7670">
      <w:pPr>
        <w:pStyle w:val="List1text"/>
        <w:ind w:left="0"/>
      </w:pPr>
      <w:r w:rsidRPr="001E7670">
        <w:t xml:space="preserve">[7] IALA Recommendation V-128 – Operational and Technical Performance Requirements for VTS Equipment Edition 3.0 </w:t>
      </w:r>
    </w:p>
    <w:p w:rsidR="001E7670" w:rsidRDefault="001E7670" w:rsidP="001E7670">
      <w:pPr>
        <w:pStyle w:val="List1text"/>
        <w:ind w:left="0"/>
      </w:pPr>
      <w:r w:rsidRPr="001E7670">
        <w:t>[8] IALA Recommendation V-103 - VTS Operator training</w:t>
      </w:r>
    </w:p>
    <w:p w:rsidR="00F47083" w:rsidRPr="00C91AE4" w:rsidRDefault="00F47083" w:rsidP="001E7670">
      <w:pPr>
        <w:pStyle w:val="List1text"/>
        <w:ind w:left="0"/>
      </w:pPr>
      <w:r w:rsidRPr="00C91AE4">
        <w:rPr>
          <w:szCs w:val="22"/>
          <w:highlight w:val="cyan"/>
        </w:rPr>
        <w:t>IALA Guidelines 1045 on Staffing Levels at VTS Centres</w:t>
      </w:r>
    </w:p>
    <w:p w:rsidR="001E7670" w:rsidRDefault="001E7670" w:rsidP="009E47AA">
      <w:pPr>
        <w:rPr>
          <w:szCs w:val="22"/>
        </w:rPr>
      </w:pPr>
    </w:p>
    <w:sectPr w:rsidR="001E7670" w:rsidSect="00A163D8">
      <w:headerReference w:type="default" r:id="rId13"/>
      <w:footerReference w:type="default" r:id="rId14"/>
      <w:headerReference w:type="first" r:id="rId15"/>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mosu01" w:date="2010-09-15T23:24:00Z" w:initials="ms">
    <w:p w:rsidR="0095501F" w:rsidRDefault="0095501F">
      <w:pPr>
        <w:pStyle w:val="CommentText"/>
      </w:pPr>
      <w:r>
        <w:rPr>
          <w:rStyle w:val="CommentReference"/>
        </w:rPr>
        <w:annotationRef/>
      </w:r>
      <w:r>
        <w:t>Duplicated see definition of VTS</w:t>
      </w:r>
    </w:p>
  </w:comment>
  <w:comment w:id="15" w:author="mosu01" w:date="2010-09-15T23:24:00Z" w:initials="ms">
    <w:p w:rsidR="0095501F" w:rsidRDefault="0095501F">
      <w:pPr>
        <w:pStyle w:val="CommentText"/>
      </w:pPr>
      <w:r>
        <w:rPr>
          <w:rStyle w:val="CommentReference"/>
        </w:rPr>
        <w:annotationRef/>
      </w:r>
      <w:r>
        <w:t>Is there a need for this paragraph? sub-</w:t>
      </w:r>
      <w:proofErr w:type="spellStart"/>
      <w:r>
        <w:t>wg</w:t>
      </w:r>
      <w:proofErr w:type="spellEnd"/>
      <w:r>
        <w:t xml:space="preserve"> would like to delete it.</w:t>
      </w:r>
    </w:p>
  </w:comment>
  <w:comment w:id="34" w:author="mosu01" w:date="2010-09-15T23:24:00Z" w:initials="ms">
    <w:p w:rsidR="0095501F" w:rsidRDefault="0095501F">
      <w:pPr>
        <w:pStyle w:val="CommentText"/>
      </w:pPr>
      <w:r>
        <w:rPr>
          <w:rStyle w:val="CommentReference"/>
        </w:rPr>
        <w:annotationRef/>
      </w:r>
      <w:r>
        <w:t>Check after revision of SMCP.</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C57" w:rsidRDefault="004E5C57" w:rsidP="009E1230">
      <w:r>
        <w:separator/>
      </w:r>
    </w:p>
  </w:endnote>
  <w:endnote w:type="continuationSeparator" w:id="0">
    <w:p w:rsidR="004E5C57" w:rsidRDefault="004E5C57"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NewRoman,Italic">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01F" w:rsidRPr="008136BC" w:rsidRDefault="0095501F" w:rsidP="00870A1B">
    <w:pPr>
      <w:pStyle w:val="Footer"/>
    </w:pPr>
    <w:r w:rsidRPr="008136BC">
      <w:tab/>
    </w:r>
    <w:r w:rsidRPr="008136BC">
      <w:rPr>
        <w:lang w:val="en-US"/>
      </w:rPr>
      <w:t xml:space="preserve">Page </w:t>
    </w:r>
    <w:r w:rsidR="003B56E5" w:rsidRPr="008136BC">
      <w:rPr>
        <w:lang w:val="en-US"/>
      </w:rPr>
      <w:fldChar w:fldCharType="begin"/>
    </w:r>
    <w:r w:rsidRPr="008136BC">
      <w:rPr>
        <w:lang w:val="en-US"/>
      </w:rPr>
      <w:instrText xml:space="preserve"> PAGE </w:instrText>
    </w:r>
    <w:r w:rsidR="003B56E5" w:rsidRPr="008136BC">
      <w:rPr>
        <w:lang w:val="en-US"/>
      </w:rPr>
      <w:fldChar w:fldCharType="separate"/>
    </w:r>
    <w:r w:rsidR="00F579A3">
      <w:rPr>
        <w:noProof/>
        <w:lang w:val="en-US"/>
      </w:rPr>
      <w:t>18</w:t>
    </w:r>
    <w:r w:rsidR="003B56E5" w:rsidRPr="008136BC">
      <w:rPr>
        <w:lang w:val="en-US"/>
      </w:rPr>
      <w:fldChar w:fldCharType="end"/>
    </w:r>
    <w:r w:rsidRPr="008136BC">
      <w:rPr>
        <w:lang w:val="en-US"/>
      </w:rPr>
      <w:t xml:space="preserve"> of </w:t>
    </w:r>
    <w:r w:rsidR="003B56E5" w:rsidRPr="008136BC">
      <w:rPr>
        <w:lang w:val="en-US"/>
      </w:rPr>
      <w:fldChar w:fldCharType="begin"/>
    </w:r>
    <w:r w:rsidRPr="008136BC">
      <w:rPr>
        <w:lang w:val="en-US"/>
      </w:rPr>
      <w:instrText xml:space="preserve"> NUMPAGES </w:instrText>
    </w:r>
    <w:r w:rsidR="003B56E5" w:rsidRPr="008136BC">
      <w:rPr>
        <w:lang w:val="en-US"/>
      </w:rPr>
      <w:fldChar w:fldCharType="separate"/>
    </w:r>
    <w:r w:rsidR="00F579A3">
      <w:rPr>
        <w:noProof/>
        <w:lang w:val="en-US"/>
      </w:rPr>
      <w:t>18</w:t>
    </w:r>
    <w:r w:rsidR="003B56E5"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C57" w:rsidRDefault="004E5C57" w:rsidP="009E1230">
      <w:r>
        <w:separator/>
      </w:r>
    </w:p>
  </w:footnote>
  <w:footnote w:type="continuationSeparator" w:id="0">
    <w:p w:rsidR="004E5C57" w:rsidRDefault="004E5C57" w:rsidP="009E1230">
      <w:r>
        <w:continuationSeparator/>
      </w:r>
    </w:p>
  </w:footnote>
  <w:footnote w:id="1">
    <w:p w:rsidR="0095501F" w:rsidRPr="00A85FF4" w:rsidRDefault="0095501F">
      <w:pPr>
        <w:pStyle w:val="FootnoteText"/>
      </w:pPr>
      <w:r>
        <w:rPr>
          <w:rStyle w:val="FootnoteReference"/>
        </w:rPr>
        <w:footnoteRef/>
      </w:r>
      <w:r>
        <w:t xml:space="preserve"> </w:t>
      </w:r>
    </w:p>
  </w:footnote>
  <w:footnote w:id="2">
    <w:p w:rsidR="0095501F" w:rsidRPr="00EF1238" w:rsidRDefault="0095501F">
      <w:pPr>
        <w:pStyle w:val="FootnoteText"/>
      </w:pPr>
      <w:r>
        <w:rPr>
          <w:rStyle w:val="FootnoteReference"/>
        </w:rPr>
        <w:footnoteRef/>
      </w:r>
      <w:r>
        <w:t xml:space="preserve"> Extracted from </w:t>
      </w:r>
      <w:r w:rsidRPr="001B7986">
        <w:t>IMO Resolution A</w:t>
      </w:r>
      <w:r>
        <w:t>.</w:t>
      </w:r>
      <w:r w:rsidRPr="001B7986">
        <w:t xml:space="preserve">918(22) </w:t>
      </w:r>
      <w:r w:rsidRPr="00A44757">
        <w:t>IMO Standard Marine Communication Phrases</w:t>
      </w:r>
    </w:p>
  </w:footnote>
  <w:footnote w:id="3">
    <w:p w:rsidR="0095501F" w:rsidRPr="0010426C" w:rsidRDefault="0095501F">
      <w:pPr>
        <w:pStyle w:val="FootnoteText"/>
      </w:pPr>
      <w:r>
        <w:rPr>
          <w:rStyle w:val="FootnoteReference"/>
        </w:rPr>
        <w:footnoteRef/>
      </w:r>
      <w:r>
        <w:t xml:space="preserve"> </w:t>
      </w:r>
      <w:r w:rsidRPr="0010426C">
        <w:t xml:space="preserve">The VTSO should have </w:t>
      </w:r>
      <w:r>
        <w:t xml:space="preserve">been given </w:t>
      </w:r>
      <w:r w:rsidRPr="0010426C">
        <w:t xml:space="preserve">the authority to </w:t>
      </w:r>
      <w:r>
        <w:t>use</w:t>
      </w:r>
      <w:r w:rsidRPr="0010426C">
        <w:t xml:space="preserve"> Instruction</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01F" w:rsidRDefault="0095501F" w:rsidP="008136BC">
    <w:pPr>
      <w:jc w:val="center"/>
      <w:rPr>
        <w:rFonts w:cs="Arial"/>
        <w:sz w:val="20"/>
        <w:highlight w:val="yellow"/>
      </w:rPr>
    </w:pPr>
    <w:r>
      <w:rPr>
        <w:rFonts w:cs="Arial"/>
        <w:sz w:val="20"/>
        <w:highlight w:val="yellow"/>
      </w:rPr>
      <w:t>Guideline #### – Provision of Information Service</w:t>
    </w:r>
    <w:r w:rsidR="00FB0B78">
      <w:rPr>
        <w:rFonts w:cs="Arial"/>
        <w:sz w:val="20"/>
        <w:highlight w:val="yellow"/>
      </w:rPr>
      <w:t xml:space="preserve">, Navigational Assistance Service and </w:t>
    </w:r>
    <w:r w:rsidR="00FB0B78">
      <w:rPr>
        <w:rFonts w:cs="Arial"/>
        <w:sz w:val="20"/>
        <w:highlight w:val="yellow"/>
      </w:rPr>
      <w:br/>
      <w:t>Traffic Organisational Service</w:t>
    </w:r>
  </w:p>
  <w:p w:rsidR="0095501F" w:rsidRDefault="0095501F"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rsidR="0095501F" w:rsidRDefault="0095501F">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9A3" w:rsidRDefault="00F579A3" w:rsidP="00F579A3">
    <w:pPr>
      <w:pStyle w:val="Header"/>
      <w:jc w:val="right"/>
    </w:pPr>
    <w:r>
      <w:t>VTS32/8/3</w:t>
    </w:r>
  </w:p>
  <w:p w:rsidR="00B94608" w:rsidRDefault="00F579A3" w:rsidP="00F579A3">
    <w:pPr>
      <w:pStyle w:val="Header"/>
      <w:jc w:val="right"/>
    </w:pPr>
    <w:r>
      <w:t xml:space="preserve">Formerly </w:t>
    </w:r>
    <w:r w:rsidR="00B94608">
      <w:t>VTS31/WG1/WP3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22C7FB6"/>
    <w:multiLevelType w:val="hybridMultilevel"/>
    <w:tmpl w:val="5E5ED76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BC66F4"/>
    <w:multiLevelType w:val="hybridMultilevel"/>
    <w:tmpl w:val="FD2AB8B2"/>
    <w:lvl w:ilvl="0" w:tplc="8F9E2C54">
      <w:start w:val="1"/>
      <w:numFmt w:val="bullet"/>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19C37E91"/>
    <w:multiLevelType w:val="multilevel"/>
    <w:tmpl w:val="01FC9EB4"/>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2205E89"/>
    <w:multiLevelType w:val="hybridMultilevel"/>
    <w:tmpl w:val="A572A9BE"/>
    <w:lvl w:ilvl="0" w:tplc="041D0001">
      <w:start w:val="1"/>
      <w:numFmt w:val="bullet"/>
      <w:lvlText w:val=""/>
      <w:lvlJc w:val="left"/>
      <w:pPr>
        <w:ind w:left="720" w:hanging="360"/>
      </w:pPr>
      <w:rPr>
        <w:rFonts w:ascii="Symbol" w:hAnsi="Symbol" w:hint="default"/>
      </w:rPr>
    </w:lvl>
    <w:lvl w:ilvl="1" w:tplc="53A2D73E">
      <w:start w:val="6"/>
      <w:numFmt w:val="bullet"/>
      <w:lvlText w:val="•"/>
      <w:lvlJc w:val="left"/>
      <w:pPr>
        <w:ind w:left="1440" w:hanging="360"/>
      </w:pPr>
      <w:rPr>
        <w:rFonts w:ascii="Arial" w:eastAsia="Times New Roman" w:hAnsi="Arial" w:cs="Arial"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26CB7490"/>
    <w:multiLevelType w:val="hybridMultilevel"/>
    <w:tmpl w:val="F7C24FF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A132CB0"/>
    <w:multiLevelType w:val="multilevel"/>
    <w:tmpl w:val="76C6045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96D1C44"/>
    <w:multiLevelType w:val="multilevel"/>
    <w:tmpl w:val="9B2EC42C"/>
    <w:lvl w:ilvl="0">
      <w:start w:val="1"/>
      <w:numFmt w:val="decimal"/>
      <w:pStyle w:val="Heading1"/>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4BC63137"/>
    <w:multiLevelType w:val="hybridMultilevel"/>
    <w:tmpl w:val="D0282AAA"/>
    <w:lvl w:ilvl="0" w:tplc="0B9E01E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6">
    <w:nsid w:val="5C834553"/>
    <w:multiLevelType w:val="multilevel"/>
    <w:tmpl w:val="1A74188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76D64DA6"/>
    <w:multiLevelType w:val="hybridMultilevel"/>
    <w:tmpl w:val="BACCD95E"/>
    <w:lvl w:ilvl="0" w:tplc="AA7CEB30">
      <w:start w:val="1"/>
      <w:numFmt w:val="bullet"/>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1">
    <w:nsid w:val="793F4424"/>
    <w:multiLevelType w:val="hybridMultilevel"/>
    <w:tmpl w:val="C28E70D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7"/>
  </w:num>
  <w:num w:numId="4">
    <w:abstractNumId w:val="13"/>
  </w:num>
  <w:num w:numId="5">
    <w:abstractNumId w:val="3"/>
  </w:num>
  <w:num w:numId="6">
    <w:abstractNumId w:val="19"/>
  </w:num>
  <w:num w:numId="7">
    <w:abstractNumId w:val="11"/>
  </w:num>
  <w:num w:numId="8">
    <w:abstractNumId w:val="18"/>
  </w:num>
  <w:num w:numId="9">
    <w:abstractNumId w:val="20"/>
  </w:num>
  <w:num w:numId="10">
    <w:abstractNumId w:val="15"/>
  </w:num>
  <w:num w:numId="11">
    <w:abstractNumId w:val="0"/>
  </w:num>
  <w:num w:numId="12">
    <w:abstractNumId w:val="5"/>
  </w:num>
  <w:num w:numId="13">
    <w:abstractNumId w:val="14"/>
  </w:num>
  <w:num w:numId="14">
    <w:abstractNumId w:val="9"/>
  </w:num>
  <w:num w:numId="15">
    <w:abstractNumId w:val="16"/>
  </w:num>
  <w:num w:numId="16">
    <w:abstractNumId w:val="1"/>
  </w:num>
  <w:num w:numId="17">
    <w:abstractNumId w:val="6"/>
  </w:num>
  <w:num w:numId="18">
    <w:abstractNumId w:val="21"/>
  </w:num>
  <w:num w:numId="19">
    <w:abstractNumId w:val="10"/>
  </w:num>
  <w:num w:numId="20">
    <w:abstractNumId w:val="8"/>
  </w:num>
  <w:num w:numId="21">
    <w:abstractNumId w:val="10"/>
  </w:num>
  <w:num w:numId="22">
    <w:abstractNumId w:val="12"/>
  </w:num>
  <w:num w:numId="23">
    <w:abstractNumId w:val="4"/>
  </w:num>
  <w:num w:numId="24">
    <w:abstractNumId w:val="12"/>
  </w:num>
  <w:num w:numId="25">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0401" w:allStyles="1" w:customStyles="0" w:latentStyles="0" w:stylesInUse="0" w:headingStyles="0" w:numberingStyles="0" w:tableStyles="0" w:directFormattingOnRuns="0" w:directFormattingOnParagraphs="0" w:directFormattingOnNumbering="1" w:directFormattingOnTables="0" w:clearFormatting="0" w:top3HeadingStyles="0" w:visibleStyles="0" w:alternateStyleNames="0"/>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14D13"/>
    <w:rsid w:val="00032948"/>
    <w:rsid w:val="000420D8"/>
    <w:rsid w:val="000448A8"/>
    <w:rsid w:val="000659BB"/>
    <w:rsid w:val="00071644"/>
    <w:rsid w:val="00076E5B"/>
    <w:rsid w:val="000908D6"/>
    <w:rsid w:val="000B3FF3"/>
    <w:rsid w:val="000C4EBC"/>
    <w:rsid w:val="000E0D7D"/>
    <w:rsid w:val="000E78C0"/>
    <w:rsid w:val="000F42E1"/>
    <w:rsid w:val="0010426C"/>
    <w:rsid w:val="00120CB7"/>
    <w:rsid w:val="001316AB"/>
    <w:rsid w:val="00135129"/>
    <w:rsid w:val="00136FB2"/>
    <w:rsid w:val="00157A6B"/>
    <w:rsid w:val="00162C42"/>
    <w:rsid w:val="00163F61"/>
    <w:rsid w:val="0018656F"/>
    <w:rsid w:val="00190B2B"/>
    <w:rsid w:val="001A2B50"/>
    <w:rsid w:val="001B3138"/>
    <w:rsid w:val="001B7986"/>
    <w:rsid w:val="001D3B7C"/>
    <w:rsid w:val="001D5DFD"/>
    <w:rsid w:val="001E3896"/>
    <w:rsid w:val="001E5049"/>
    <w:rsid w:val="001E7670"/>
    <w:rsid w:val="00201991"/>
    <w:rsid w:val="00207DD1"/>
    <w:rsid w:val="00235819"/>
    <w:rsid w:val="00244044"/>
    <w:rsid w:val="00261089"/>
    <w:rsid w:val="00264724"/>
    <w:rsid w:val="00277327"/>
    <w:rsid w:val="002835CE"/>
    <w:rsid w:val="002A6AAB"/>
    <w:rsid w:val="002B3AD7"/>
    <w:rsid w:val="002B4786"/>
    <w:rsid w:val="002C7E83"/>
    <w:rsid w:val="002E7CE7"/>
    <w:rsid w:val="002F7535"/>
    <w:rsid w:val="00317D7F"/>
    <w:rsid w:val="0032752D"/>
    <w:rsid w:val="00356DD7"/>
    <w:rsid w:val="0036734B"/>
    <w:rsid w:val="00371BEF"/>
    <w:rsid w:val="00380C7B"/>
    <w:rsid w:val="00381899"/>
    <w:rsid w:val="00395D68"/>
    <w:rsid w:val="003A0B37"/>
    <w:rsid w:val="003A2960"/>
    <w:rsid w:val="003A4769"/>
    <w:rsid w:val="003B56E5"/>
    <w:rsid w:val="003C25A1"/>
    <w:rsid w:val="003E36AA"/>
    <w:rsid w:val="003E5C8B"/>
    <w:rsid w:val="003F23D2"/>
    <w:rsid w:val="004062BE"/>
    <w:rsid w:val="00422E65"/>
    <w:rsid w:val="00425EDD"/>
    <w:rsid w:val="004308D2"/>
    <w:rsid w:val="00445B60"/>
    <w:rsid w:val="004560AA"/>
    <w:rsid w:val="00460028"/>
    <w:rsid w:val="00463F92"/>
    <w:rsid w:val="0046695C"/>
    <w:rsid w:val="00466C19"/>
    <w:rsid w:val="00481383"/>
    <w:rsid w:val="00484148"/>
    <w:rsid w:val="004A3893"/>
    <w:rsid w:val="004B0E6D"/>
    <w:rsid w:val="004C0A4F"/>
    <w:rsid w:val="004C2F5C"/>
    <w:rsid w:val="004D6AF2"/>
    <w:rsid w:val="004E5C57"/>
    <w:rsid w:val="004F17F7"/>
    <w:rsid w:val="004F69F1"/>
    <w:rsid w:val="004F72F9"/>
    <w:rsid w:val="00501663"/>
    <w:rsid w:val="0052391D"/>
    <w:rsid w:val="00564600"/>
    <w:rsid w:val="005730A9"/>
    <w:rsid w:val="00582569"/>
    <w:rsid w:val="005A6C35"/>
    <w:rsid w:val="005B04C9"/>
    <w:rsid w:val="005B0539"/>
    <w:rsid w:val="005C1481"/>
    <w:rsid w:val="005C5063"/>
    <w:rsid w:val="005F72D4"/>
    <w:rsid w:val="00631149"/>
    <w:rsid w:val="00631A1F"/>
    <w:rsid w:val="00632734"/>
    <w:rsid w:val="00633093"/>
    <w:rsid w:val="0063750F"/>
    <w:rsid w:val="006427BF"/>
    <w:rsid w:val="00655287"/>
    <w:rsid w:val="00666C42"/>
    <w:rsid w:val="00693146"/>
    <w:rsid w:val="00695AA3"/>
    <w:rsid w:val="006B371F"/>
    <w:rsid w:val="006F5516"/>
    <w:rsid w:val="006F5BF7"/>
    <w:rsid w:val="00714D13"/>
    <w:rsid w:val="00720426"/>
    <w:rsid w:val="00721DBE"/>
    <w:rsid w:val="00736954"/>
    <w:rsid w:val="007379A8"/>
    <w:rsid w:val="00743586"/>
    <w:rsid w:val="0075170E"/>
    <w:rsid w:val="00752173"/>
    <w:rsid w:val="00761C1E"/>
    <w:rsid w:val="00767FC6"/>
    <w:rsid w:val="00777D55"/>
    <w:rsid w:val="007D4136"/>
    <w:rsid w:val="007D5ACE"/>
    <w:rsid w:val="007E43BC"/>
    <w:rsid w:val="008136BC"/>
    <w:rsid w:val="0083396C"/>
    <w:rsid w:val="008517B6"/>
    <w:rsid w:val="00857962"/>
    <w:rsid w:val="00863D8E"/>
    <w:rsid w:val="0087060C"/>
    <w:rsid w:val="00870A1B"/>
    <w:rsid w:val="0087112A"/>
    <w:rsid w:val="00885A04"/>
    <w:rsid w:val="008C68EF"/>
    <w:rsid w:val="008D3E6A"/>
    <w:rsid w:val="008D47DC"/>
    <w:rsid w:val="008E6FFB"/>
    <w:rsid w:val="008E7ED5"/>
    <w:rsid w:val="008F5390"/>
    <w:rsid w:val="00921872"/>
    <w:rsid w:val="00922B53"/>
    <w:rsid w:val="00932AEE"/>
    <w:rsid w:val="009425AC"/>
    <w:rsid w:val="009426DC"/>
    <w:rsid w:val="009504E2"/>
    <w:rsid w:val="0095501F"/>
    <w:rsid w:val="00956293"/>
    <w:rsid w:val="00962D02"/>
    <w:rsid w:val="00973517"/>
    <w:rsid w:val="00976F9D"/>
    <w:rsid w:val="00982E75"/>
    <w:rsid w:val="00983B71"/>
    <w:rsid w:val="00986D5A"/>
    <w:rsid w:val="009A2C02"/>
    <w:rsid w:val="009B30D7"/>
    <w:rsid w:val="009B54A0"/>
    <w:rsid w:val="009C22FA"/>
    <w:rsid w:val="009C4A69"/>
    <w:rsid w:val="009C4BBF"/>
    <w:rsid w:val="009D215E"/>
    <w:rsid w:val="009D41DD"/>
    <w:rsid w:val="009E0216"/>
    <w:rsid w:val="009E1230"/>
    <w:rsid w:val="009E13CF"/>
    <w:rsid w:val="009E2F87"/>
    <w:rsid w:val="009E47AA"/>
    <w:rsid w:val="00A10C41"/>
    <w:rsid w:val="00A14A4B"/>
    <w:rsid w:val="00A14A91"/>
    <w:rsid w:val="00A163D8"/>
    <w:rsid w:val="00A21909"/>
    <w:rsid w:val="00A27A7A"/>
    <w:rsid w:val="00A323B0"/>
    <w:rsid w:val="00A33B52"/>
    <w:rsid w:val="00A41A5C"/>
    <w:rsid w:val="00A44622"/>
    <w:rsid w:val="00A44757"/>
    <w:rsid w:val="00A6234F"/>
    <w:rsid w:val="00A849C5"/>
    <w:rsid w:val="00A85FF4"/>
    <w:rsid w:val="00A876F8"/>
    <w:rsid w:val="00A91A87"/>
    <w:rsid w:val="00AB5CAB"/>
    <w:rsid w:val="00AC2C6D"/>
    <w:rsid w:val="00AC5F56"/>
    <w:rsid w:val="00AD734C"/>
    <w:rsid w:val="00AD78B0"/>
    <w:rsid w:val="00AE1F59"/>
    <w:rsid w:val="00AE5700"/>
    <w:rsid w:val="00AF0D95"/>
    <w:rsid w:val="00AF615B"/>
    <w:rsid w:val="00B201CC"/>
    <w:rsid w:val="00B21635"/>
    <w:rsid w:val="00B34932"/>
    <w:rsid w:val="00B43874"/>
    <w:rsid w:val="00B4389F"/>
    <w:rsid w:val="00B43C65"/>
    <w:rsid w:val="00B534F2"/>
    <w:rsid w:val="00B54F4F"/>
    <w:rsid w:val="00B63794"/>
    <w:rsid w:val="00B6686E"/>
    <w:rsid w:val="00B66DC6"/>
    <w:rsid w:val="00B75C73"/>
    <w:rsid w:val="00B84B81"/>
    <w:rsid w:val="00B94608"/>
    <w:rsid w:val="00BD11A2"/>
    <w:rsid w:val="00BD11AF"/>
    <w:rsid w:val="00BE1BEC"/>
    <w:rsid w:val="00C000AE"/>
    <w:rsid w:val="00C02E4B"/>
    <w:rsid w:val="00C37636"/>
    <w:rsid w:val="00C528B9"/>
    <w:rsid w:val="00C531DA"/>
    <w:rsid w:val="00C75503"/>
    <w:rsid w:val="00C82699"/>
    <w:rsid w:val="00C91AE4"/>
    <w:rsid w:val="00C92711"/>
    <w:rsid w:val="00C976CE"/>
    <w:rsid w:val="00CA691F"/>
    <w:rsid w:val="00CA6970"/>
    <w:rsid w:val="00CB5315"/>
    <w:rsid w:val="00CB5860"/>
    <w:rsid w:val="00CB59B3"/>
    <w:rsid w:val="00CD7575"/>
    <w:rsid w:val="00CE7AB5"/>
    <w:rsid w:val="00CF35FB"/>
    <w:rsid w:val="00D3428B"/>
    <w:rsid w:val="00D46A6C"/>
    <w:rsid w:val="00D50131"/>
    <w:rsid w:val="00D52150"/>
    <w:rsid w:val="00D705B1"/>
    <w:rsid w:val="00D847AD"/>
    <w:rsid w:val="00D86532"/>
    <w:rsid w:val="00D879DA"/>
    <w:rsid w:val="00DB585F"/>
    <w:rsid w:val="00DC1CA6"/>
    <w:rsid w:val="00DD6174"/>
    <w:rsid w:val="00DE1C55"/>
    <w:rsid w:val="00E03A15"/>
    <w:rsid w:val="00E20AC8"/>
    <w:rsid w:val="00E37CF6"/>
    <w:rsid w:val="00E37F22"/>
    <w:rsid w:val="00E42CF6"/>
    <w:rsid w:val="00E711D8"/>
    <w:rsid w:val="00E7550C"/>
    <w:rsid w:val="00E96B82"/>
    <w:rsid w:val="00EA0719"/>
    <w:rsid w:val="00EA6DCD"/>
    <w:rsid w:val="00EC138C"/>
    <w:rsid w:val="00EC3208"/>
    <w:rsid w:val="00ED2684"/>
    <w:rsid w:val="00EF0454"/>
    <w:rsid w:val="00EF1238"/>
    <w:rsid w:val="00F11318"/>
    <w:rsid w:val="00F1531A"/>
    <w:rsid w:val="00F155DC"/>
    <w:rsid w:val="00F40CDE"/>
    <w:rsid w:val="00F41549"/>
    <w:rsid w:val="00F47083"/>
    <w:rsid w:val="00F579A3"/>
    <w:rsid w:val="00F663D6"/>
    <w:rsid w:val="00F710A0"/>
    <w:rsid w:val="00F81F16"/>
    <w:rsid w:val="00F87F67"/>
    <w:rsid w:val="00FA488F"/>
    <w:rsid w:val="00FA639F"/>
    <w:rsid w:val="00FB02D4"/>
    <w:rsid w:val="00FB0B78"/>
    <w:rsid w:val="00FB3C2B"/>
    <w:rsid w:val="00FB5A77"/>
    <w:rsid w:val="00FE4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5501F"/>
    <w:rPr>
      <w:rFonts w:ascii="Arial" w:hAnsi="Arial"/>
      <w:sz w:val="22"/>
      <w:szCs w:val="24"/>
      <w:lang w:eastAsia="en-US"/>
    </w:rPr>
  </w:style>
  <w:style w:type="paragraph" w:styleId="Heading1">
    <w:name w:val="heading 1"/>
    <w:basedOn w:val="Normal"/>
    <w:next w:val="Normal"/>
    <w:qFormat/>
    <w:rsid w:val="00A14A4B"/>
    <w:pPr>
      <w:keepNext/>
      <w:numPr>
        <w:numId w:val="22"/>
      </w:numPr>
      <w:spacing w:before="240" w:after="240"/>
      <w:outlineLvl w:val="0"/>
    </w:pPr>
    <w:rPr>
      <w:b/>
      <w:caps/>
      <w:kern w:val="28"/>
      <w:sz w:val="24"/>
      <w:szCs w:val="20"/>
      <w:lang w:eastAsia="de-DE"/>
    </w:rPr>
  </w:style>
  <w:style w:type="paragraph" w:styleId="Heading2">
    <w:name w:val="heading 2"/>
    <w:basedOn w:val="Normal"/>
    <w:next w:val="BodyText"/>
    <w:qFormat/>
    <w:rsid w:val="00371BEF"/>
    <w:pPr>
      <w:numPr>
        <w:ilvl w:val="1"/>
        <w:numId w:val="23"/>
      </w:numPr>
      <w:spacing w:before="120" w:after="120"/>
      <w:outlineLvl w:val="1"/>
    </w:pPr>
    <w:rPr>
      <w:b/>
    </w:rPr>
  </w:style>
  <w:style w:type="paragraph" w:styleId="Heading3">
    <w:name w:val="heading 3"/>
    <w:basedOn w:val="Normal"/>
    <w:next w:val="BodyTextFirstIndent2"/>
    <w:qFormat/>
    <w:rsid w:val="004A3893"/>
    <w:pPr>
      <w:keepNext/>
      <w:numPr>
        <w:ilvl w:val="2"/>
        <w:numId w:val="23"/>
      </w:numPr>
      <w:spacing w:before="120" w:after="120"/>
      <w:outlineLvl w:val="2"/>
    </w:pPr>
    <w:rPr>
      <w:szCs w:val="20"/>
      <w:lang w:eastAsia="de-DE"/>
    </w:rPr>
  </w:style>
  <w:style w:type="paragraph" w:styleId="Heading4">
    <w:name w:val="heading 4"/>
    <w:basedOn w:val="Normal"/>
    <w:next w:val="Normal"/>
    <w:rsid w:val="004A3893"/>
    <w:pPr>
      <w:keepNext/>
      <w:numPr>
        <w:ilvl w:val="3"/>
        <w:numId w:val="23"/>
      </w:numPr>
      <w:spacing w:before="120" w:after="120"/>
      <w:outlineLvl w:val="3"/>
    </w:pPr>
    <w:rPr>
      <w:szCs w:val="20"/>
      <w:lang w:eastAsia="de-DE"/>
    </w:rPr>
  </w:style>
  <w:style w:type="paragraph" w:styleId="Heading5">
    <w:name w:val="heading 5"/>
    <w:basedOn w:val="Normal"/>
    <w:next w:val="Normal"/>
    <w:rsid w:val="00B534F2"/>
    <w:pPr>
      <w:numPr>
        <w:ilvl w:val="4"/>
        <w:numId w:val="23"/>
      </w:numPr>
      <w:spacing w:before="240" w:after="60"/>
      <w:outlineLvl w:val="4"/>
    </w:pPr>
    <w:rPr>
      <w:szCs w:val="20"/>
      <w:lang w:val="de-DE" w:eastAsia="de-DE"/>
    </w:rPr>
  </w:style>
  <w:style w:type="paragraph" w:styleId="Heading6">
    <w:name w:val="heading 6"/>
    <w:basedOn w:val="Normal"/>
    <w:next w:val="Normal"/>
    <w:rsid w:val="00B534F2"/>
    <w:pPr>
      <w:numPr>
        <w:ilvl w:val="5"/>
        <w:numId w:val="23"/>
      </w:numPr>
      <w:spacing w:before="240" w:after="60"/>
      <w:outlineLvl w:val="5"/>
    </w:pPr>
    <w:rPr>
      <w:i/>
      <w:szCs w:val="20"/>
      <w:lang w:val="de-DE" w:eastAsia="de-DE"/>
    </w:rPr>
  </w:style>
  <w:style w:type="paragraph" w:styleId="Heading7">
    <w:name w:val="heading 7"/>
    <w:basedOn w:val="Normal"/>
    <w:next w:val="Normal"/>
    <w:rsid w:val="00B534F2"/>
    <w:pPr>
      <w:numPr>
        <w:ilvl w:val="6"/>
        <w:numId w:val="23"/>
      </w:numPr>
      <w:spacing w:before="240" w:after="60"/>
      <w:outlineLvl w:val="6"/>
    </w:pPr>
    <w:rPr>
      <w:szCs w:val="20"/>
      <w:lang w:val="de-DE" w:eastAsia="de-DE"/>
    </w:rPr>
  </w:style>
  <w:style w:type="paragraph" w:styleId="Heading8">
    <w:name w:val="heading 8"/>
    <w:basedOn w:val="Normal"/>
    <w:next w:val="Normal"/>
    <w:rsid w:val="00B534F2"/>
    <w:pPr>
      <w:numPr>
        <w:ilvl w:val="7"/>
        <w:numId w:val="23"/>
      </w:numPr>
      <w:spacing w:before="240" w:after="60"/>
      <w:outlineLvl w:val="7"/>
    </w:pPr>
    <w:rPr>
      <w:i/>
      <w:szCs w:val="20"/>
      <w:lang w:val="de-DE" w:eastAsia="de-DE"/>
    </w:rPr>
  </w:style>
  <w:style w:type="paragraph" w:styleId="Heading9">
    <w:name w:val="heading 9"/>
    <w:basedOn w:val="Normal"/>
    <w:next w:val="Normal"/>
    <w:rsid w:val="00B534F2"/>
    <w:pPr>
      <w:numPr>
        <w:ilvl w:val="8"/>
        <w:numId w:val="2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Theme="minorHAnsi" w:cs="Arial"/>
      <w:szCs w:val="22"/>
      <w:lang w:eastAsia="en-GB"/>
    </w:rPr>
  </w:style>
  <w:style w:type="paragraph" w:styleId="ListParagraph">
    <w:name w:val="List Paragraph"/>
    <w:basedOn w:val="Normal"/>
    <w:uiPriority w:val="34"/>
    <w:qFormat/>
    <w:rsid w:val="001B7986"/>
    <w:pPr>
      <w:ind w:left="720"/>
      <w:contextualSpacing/>
    </w:pPr>
  </w:style>
  <w:style w:type="paragraph" w:customStyle="1" w:styleId="Default">
    <w:name w:val="Default"/>
    <w:rsid w:val="00962D02"/>
    <w:pPr>
      <w:autoSpaceDE w:val="0"/>
      <w:autoSpaceDN w:val="0"/>
      <w:adjustRightInd w:val="0"/>
    </w:pPr>
    <w:rPr>
      <w:rFonts w:ascii="Arial" w:hAnsi="Arial" w:cs="Arial"/>
      <w:color w:val="000000"/>
      <w:sz w:val="24"/>
      <w:szCs w:val="24"/>
      <w:lang w:val="sv-SE"/>
    </w:rPr>
  </w:style>
  <w:style w:type="paragraph" w:styleId="TOCHeading">
    <w:name w:val="TOC Heading"/>
    <w:basedOn w:val="Heading1"/>
    <w:next w:val="Normal"/>
    <w:uiPriority w:val="39"/>
    <w:unhideWhenUsed/>
    <w:qFormat/>
    <w:rsid w:val="00FB3C2B"/>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sv-S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odyText">
    <w:name w:val="ArticleSection"/>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477830">
      <w:bodyDiv w:val="1"/>
      <w:marLeft w:val="0"/>
      <w:marRight w:val="0"/>
      <w:marTop w:val="0"/>
      <w:marBottom w:val="0"/>
      <w:divBdr>
        <w:top w:val="none" w:sz="0" w:space="0" w:color="auto"/>
        <w:left w:val="none" w:sz="0" w:space="0" w:color="auto"/>
        <w:bottom w:val="none" w:sz="0" w:space="0" w:color="auto"/>
        <w:right w:val="none" w:sz="0" w:space="0" w:color="auto"/>
      </w:divBdr>
    </w:div>
    <w:div w:id="152058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iala-aism.org" TargetMode="Externa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66169-DAAA-413A-A1F8-0302BAF30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18</Pages>
  <Words>4431</Words>
  <Characters>25259</Characters>
  <Application>Microsoft Office Word</Application>
  <DocSecurity>0</DocSecurity>
  <Lines>210</Lines>
  <Paragraphs>59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Guidelline Template</vt:lpstr>
      <vt:lpstr>Guidelline Template</vt:lpstr>
    </vt:vector>
  </TitlesOfParts>
  <Company/>
  <LinksUpToDate>false</LinksUpToDate>
  <CharactersWithSpaces>29631</CharactersWithSpaces>
  <SharedDoc>false</SharedDoc>
  <HLinks>
    <vt:vector size="138" baseType="variant">
      <vt:variant>
        <vt:i4>1900596</vt:i4>
      </vt:variant>
      <vt:variant>
        <vt:i4>128</vt:i4>
      </vt:variant>
      <vt:variant>
        <vt:i4>0</vt:i4>
      </vt:variant>
      <vt:variant>
        <vt:i4>5</vt:i4>
      </vt:variant>
      <vt:variant>
        <vt:lpwstr/>
      </vt:variant>
      <vt:variant>
        <vt:lpwstr>_Toc216488874</vt:lpwstr>
      </vt:variant>
      <vt:variant>
        <vt:i4>1966132</vt:i4>
      </vt:variant>
      <vt:variant>
        <vt:i4>119</vt:i4>
      </vt:variant>
      <vt:variant>
        <vt:i4>0</vt:i4>
      </vt:variant>
      <vt:variant>
        <vt:i4>5</vt:i4>
      </vt:variant>
      <vt:variant>
        <vt:lpwstr/>
      </vt:variant>
      <vt:variant>
        <vt:lpwstr>_Toc216488847</vt:lpwstr>
      </vt:variant>
      <vt:variant>
        <vt:i4>1966134</vt:i4>
      </vt:variant>
      <vt:variant>
        <vt:i4>110</vt:i4>
      </vt:variant>
      <vt:variant>
        <vt:i4>0</vt:i4>
      </vt:variant>
      <vt:variant>
        <vt:i4>5</vt:i4>
      </vt:variant>
      <vt:variant>
        <vt:lpwstr/>
      </vt:variant>
      <vt:variant>
        <vt:lpwstr>_Toc265037285</vt:lpwstr>
      </vt:variant>
      <vt:variant>
        <vt:i4>1966134</vt:i4>
      </vt:variant>
      <vt:variant>
        <vt:i4>104</vt:i4>
      </vt:variant>
      <vt:variant>
        <vt:i4>0</vt:i4>
      </vt:variant>
      <vt:variant>
        <vt:i4>5</vt:i4>
      </vt:variant>
      <vt:variant>
        <vt:lpwstr/>
      </vt:variant>
      <vt:variant>
        <vt:lpwstr>_Toc265037284</vt:lpwstr>
      </vt:variant>
      <vt:variant>
        <vt:i4>1966134</vt:i4>
      </vt:variant>
      <vt:variant>
        <vt:i4>98</vt:i4>
      </vt:variant>
      <vt:variant>
        <vt:i4>0</vt:i4>
      </vt:variant>
      <vt:variant>
        <vt:i4>5</vt:i4>
      </vt:variant>
      <vt:variant>
        <vt:lpwstr/>
      </vt:variant>
      <vt:variant>
        <vt:lpwstr>_Toc265037283</vt:lpwstr>
      </vt:variant>
      <vt:variant>
        <vt:i4>1966134</vt:i4>
      </vt:variant>
      <vt:variant>
        <vt:i4>92</vt:i4>
      </vt:variant>
      <vt:variant>
        <vt:i4>0</vt:i4>
      </vt:variant>
      <vt:variant>
        <vt:i4>5</vt:i4>
      </vt:variant>
      <vt:variant>
        <vt:lpwstr/>
      </vt:variant>
      <vt:variant>
        <vt:lpwstr>_Toc265037282</vt:lpwstr>
      </vt:variant>
      <vt:variant>
        <vt:i4>1966134</vt:i4>
      </vt:variant>
      <vt:variant>
        <vt:i4>86</vt:i4>
      </vt:variant>
      <vt:variant>
        <vt:i4>0</vt:i4>
      </vt:variant>
      <vt:variant>
        <vt:i4>5</vt:i4>
      </vt:variant>
      <vt:variant>
        <vt:lpwstr/>
      </vt:variant>
      <vt:variant>
        <vt:lpwstr>_Toc265037281</vt:lpwstr>
      </vt:variant>
      <vt:variant>
        <vt:i4>1966134</vt:i4>
      </vt:variant>
      <vt:variant>
        <vt:i4>80</vt:i4>
      </vt:variant>
      <vt:variant>
        <vt:i4>0</vt:i4>
      </vt:variant>
      <vt:variant>
        <vt:i4>5</vt:i4>
      </vt:variant>
      <vt:variant>
        <vt:lpwstr/>
      </vt:variant>
      <vt:variant>
        <vt:lpwstr>_Toc265037280</vt:lpwstr>
      </vt:variant>
      <vt:variant>
        <vt:i4>1114166</vt:i4>
      </vt:variant>
      <vt:variant>
        <vt:i4>74</vt:i4>
      </vt:variant>
      <vt:variant>
        <vt:i4>0</vt:i4>
      </vt:variant>
      <vt:variant>
        <vt:i4>5</vt:i4>
      </vt:variant>
      <vt:variant>
        <vt:lpwstr/>
      </vt:variant>
      <vt:variant>
        <vt:lpwstr>_Toc265037279</vt:lpwstr>
      </vt:variant>
      <vt:variant>
        <vt:i4>1114166</vt:i4>
      </vt:variant>
      <vt:variant>
        <vt:i4>68</vt:i4>
      </vt:variant>
      <vt:variant>
        <vt:i4>0</vt:i4>
      </vt:variant>
      <vt:variant>
        <vt:i4>5</vt:i4>
      </vt:variant>
      <vt:variant>
        <vt:lpwstr/>
      </vt:variant>
      <vt:variant>
        <vt:lpwstr>_Toc265037278</vt:lpwstr>
      </vt:variant>
      <vt:variant>
        <vt:i4>1114166</vt:i4>
      </vt:variant>
      <vt:variant>
        <vt:i4>62</vt:i4>
      </vt:variant>
      <vt:variant>
        <vt:i4>0</vt:i4>
      </vt:variant>
      <vt:variant>
        <vt:i4>5</vt:i4>
      </vt:variant>
      <vt:variant>
        <vt:lpwstr/>
      </vt:variant>
      <vt:variant>
        <vt:lpwstr>_Toc265037277</vt:lpwstr>
      </vt:variant>
      <vt:variant>
        <vt:i4>1114166</vt:i4>
      </vt:variant>
      <vt:variant>
        <vt:i4>56</vt:i4>
      </vt:variant>
      <vt:variant>
        <vt:i4>0</vt:i4>
      </vt:variant>
      <vt:variant>
        <vt:i4>5</vt:i4>
      </vt:variant>
      <vt:variant>
        <vt:lpwstr/>
      </vt:variant>
      <vt:variant>
        <vt:lpwstr>_Toc265037276</vt:lpwstr>
      </vt:variant>
      <vt:variant>
        <vt:i4>1114166</vt:i4>
      </vt:variant>
      <vt:variant>
        <vt:i4>50</vt:i4>
      </vt:variant>
      <vt:variant>
        <vt:i4>0</vt:i4>
      </vt:variant>
      <vt:variant>
        <vt:i4>5</vt:i4>
      </vt:variant>
      <vt:variant>
        <vt:lpwstr/>
      </vt:variant>
      <vt:variant>
        <vt:lpwstr>_Toc265037275</vt:lpwstr>
      </vt:variant>
      <vt:variant>
        <vt:i4>1114166</vt:i4>
      </vt:variant>
      <vt:variant>
        <vt:i4>44</vt:i4>
      </vt:variant>
      <vt:variant>
        <vt:i4>0</vt:i4>
      </vt:variant>
      <vt:variant>
        <vt:i4>5</vt:i4>
      </vt:variant>
      <vt:variant>
        <vt:lpwstr/>
      </vt:variant>
      <vt:variant>
        <vt:lpwstr>_Toc265037274</vt:lpwstr>
      </vt:variant>
      <vt:variant>
        <vt:i4>1114166</vt:i4>
      </vt:variant>
      <vt:variant>
        <vt:i4>38</vt:i4>
      </vt:variant>
      <vt:variant>
        <vt:i4>0</vt:i4>
      </vt:variant>
      <vt:variant>
        <vt:i4>5</vt:i4>
      </vt:variant>
      <vt:variant>
        <vt:lpwstr/>
      </vt:variant>
      <vt:variant>
        <vt:lpwstr>_Toc265037273</vt:lpwstr>
      </vt:variant>
      <vt:variant>
        <vt:i4>1114166</vt:i4>
      </vt:variant>
      <vt:variant>
        <vt:i4>32</vt:i4>
      </vt:variant>
      <vt:variant>
        <vt:i4>0</vt:i4>
      </vt:variant>
      <vt:variant>
        <vt:i4>5</vt:i4>
      </vt:variant>
      <vt:variant>
        <vt:lpwstr/>
      </vt:variant>
      <vt:variant>
        <vt:lpwstr>_Toc265037272</vt:lpwstr>
      </vt:variant>
      <vt:variant>
        <vt:i4>1114166</vt:i4>
      </vt:variant>
      <vt:variant>
        <vt:i4>26</vt:i4>
      </vt:variant>
      <vt:variant>
        <vt:i4>0</vt:i4>
      </vt:variant>
      <vt:variant>
        <vt:i4>5</vt:i4>
      </vt:variant>
      <vt:variant>
        <vt:lpwstr/>
      </vt:variant>
      <vt:variant>
        <vt:lpwstr>_Toc265037271</vt:lpwstr>
      </vt:variant>
      <vt:variant>
        <vt:i4>1114166</vt:i4>
      </vt:variant>
      <vt:variant>
        <vt:i4>20</vt:i4>
      </vt:variant>
      <vt:variant>
        <vt:i4>0</vt:i4>
      </vt:variant>
      <vt:variant>
        <vt:i4>5</vt:i4>
      </vt:variant>
      <vt:variant>
        <vt:lpwstr/>
      </vt:variant>
      <vt:variant>
        <vt:lpwstr>_Toc265037270</vt:lpwstr>
      </vt:variant>
      <vt:variant>
        <vt:i4>1048630</vt:i4>
      </vt:variant>
      <vt:variant>
        <vt:i4>14</vt:i4>
      </vt:variant>
      <vt:variant>
        <vt:i4>0</vt:i4>
      </vt:variant>
      <vt:variant>
        <vt:i4>5</vt:i4>
      </vt:variant>
      <vt:variant>
        <vt:lpwstr/>
      </vt:variant>
      <vt:variant>
        <vt:lpwstr>_Toc265037269</vt:lpwstr>
      </vt:variant>
      <vt:variant>
        <vt:i4>1048630</vt:i4>
      </vt:variant>
      <vt:variant>
        <vt:i4>8</vt:i4>
      </vt:variant>
      <vt:variant>
        <vt:i4>0</vt:i4>
      </vt:variant>
      <vt:variant>
        <vt:i4>5</vt:i4>
      </vt:variant>
      <vt:variant>
        <vt:lpwstr/>
      </vt:variant>
      <vt:variant>
        <vt:lpwstr>_Toc265037268</vt:lpwstr>
      </vt:variant>
      <vt:variant>
        <vt:i4>1048630</vt:i4>
      </vt:variant>
      <vt:variant>
        <vt:i4>2</vt:i4>
      </vt:variant>
      <vt:variant>
        <vt:i4>0</vt:i4>
      </vt:variant>
      <vt:variant>
        <vt:i4>5</vt:i4>
      </vt:variant>
      <vt:variant>
        <vt:lpwstr/>
      </vt:variant>
      <vt:variant>
        <vt:lpwstr>_Toc265037267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mosu01</dc:creator>
  <cp:lastModifiedBy>Mike Hadley</cp:lastModifiedBy>
  <cp:revision>19</cp:revision>
  <cp:lastPrinted>2008-12-16T07:01:00Z</cp:lastPrinted>
  <dcterms:created xsi:type="dcterms:W3CDTF">2010-09-15T20:14:00Z</dcterms:created>
  <dcterms:modified xsi:type="dcterms:W3CDTF">2010-09-18T10:11:00Z</dcterms:modified>
</cp:coreProperties>
</file>